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05526F" w14:textId="02A8B4C6" w:rsidR="00DE1C43" w:rsidRPr="00106B7D" w:rsidRDefault="00DE1C43" w:rsidP="00F21753">
      <w:pPr>
        <w:jc w:val="center"/>
        <w:rPr>
          <w:rFonts w:ascii="David" w:hAnsi="David" w:cs="David"/>
          <w:b/>
          <w:bCs/>
          <w:color w:val="1F4E79" w:themeColor="accent1" w:themeShade="80"/>
          <w:sz w:val="24"/>
          <w:szCs w:val="24"/>
          <w:u w:val="single"/>
          <w:rtl/>
        </w:rPr>
      </w:pPr>
      <w:r w:rsidRPr="00C962B3">
        <w:rPr>
          <w:rFonts w:ascii="David" w:hAnsi="David" w:cs="David"/>
          <w:b/>
          <w:bCs/>
          <w:color w:val="1F4E79" w:themeColor="accent1" w:themeShade="80"/>
          <w:sz w:val="24"/>
          <w:szCs w:val="24"/>
          <w:u w:val="single"/>
          <w:rtl/>
        </w:rPr>
        <w:t>פרוטוקול ועדת מכרזים מס'</w:t>
      </w:r>
      <w:r w:rsidR="00751280" w:rsidRPr="00C962B3">
        <w:rPr>
          <w:rFonts w:ascii="David" w:hAnsi="David" w:cs="David"/>
          <w:b/>
          <w:bCs/>
          <w:color w:val="1F4E79" w:themeColor="accent1" w:themeShade="80"/>
          <w:sz w:val="24"/>
          <w:szCs w:val="24"/>
          <w:u w:val="single"/>
          <w:rtl/>
        </w:rPr>
        <w:t xml:space="preserve"> </w:t>
      </w:r>
      <w:sdt>
        <w:sdtPr>
          <w:rPr>
            <w:rFonts w:ascii="David" w:hAnsi="David" w:cs="David"/>
            <w:b/>
            <w:bCs/>
            <w:color w:val="1F4E79" w:themeColor="accent1" w:themeShade="80"/>
            <w:sz w:val="24"/>
            <w:szCs w:val="24"/>
            <w:u w:val="single"/>
            <w:rtl/>
          </w:rPr>
          <w:alias w:val="מספר וועדה"/>
          <w:tag w:val="CommitteeNumber"/>
          <w:id w:val="-170267125"/>
          <w:placeholder>
            <w:docPart w:val="C08F686EFB084EBCAB1057FAF8A78491"/>
          </w:placeholder>
          <w:showingPlcHdr/>
          <w:dataBinding w:prefixMappings="xmlns:ns0='http://schemas.microsoft.com/office/2006/metadata/properties' xmlns:ns1='http://www.w3.org/2001/XMLSchema-instance' xmlns:ns2='http://schemas.microsoft.com/office/infopath/2007/PartnerControls' xmlns:ns3='dbdf436c-1e63-4148-bf09-d5d28f71f71b' xmlns:ns4='c8928362-2566-4746-9aab-5100a7c746d4' xmlns:ns5='b59b1a34-b0ea-46fa-8599-c03df1d65a9c' " w:xpath="/ns0:properties[1]/documentManagement[1]/ns5:CommitteeNumber[1]" w:storeItemID="{27D3B44D-360F-4421-9DBC-81D71F147427}"/>
          <w:text/>
        </w:sdtPr>
        <w:sdtEndPr/>
        <w:sdtContent>
          <w:r w:rsidR="00F21753" w:rsidRPr="00AF79B4">
            <w:rPr>
              <w:rFonts w:ascii="David" w:hAnsi="David" w:cs="David"/>
              <w:b/>
              <w:bCs/>
              <w:color w:val="1F4E79" w:themeColor="accent1" w:themeShade="80"/>
              <w:sz w:val="24"/>
              <w:szCs w:val="24"/>
              <w:u w:val="single"/>
              <w:rtl/>
            </w:rPr>
            <w:t>62/2021</w:t>
          </w:r>
        </w:sdtContent>
      </w:sdt>
      <w:r w:rsidRPr="00C962B3">
        <w:rPr>
          <w:rFonts w:ascii="David" w:hAnsi="David" w:cs="David"/>
          <w:b/>
          <w:bCs/>
          <w:color w:val="1F4E79" w:themeColor="accent1" w:themeShade="80"/>
          <w:sz w:val="24"/>
          <w:szCs w:val="24"/>
          <w:u w:val="single"/>
          <w:rtl/>
        </w:rPr>
        <w:t xml:space="preserve"> מיום</w:t>
      </w:r>
      <w:r w:rsidR="00751280" w:rsidRPr="00C962B3">
        <w:rPr>
          <w:rFonts w:ascii="David" w:hAnsi="David" w:cs="David"/>
          <w:b/>
          <w:bCs/>
          <w:color w:val="1F4E79" w:themeColor="accent1" w:themeShade="80"/>
          <w:sz w:val="24"/>
          <w:szCs w:val="24"/>
          <w:u w:val="single"/>
          <w:rtl/>
        </w:rPr>
        <w:t xml:space="preserve"> ‏</w:t>
      </w:r>
      <w:sdt>
        <w:sdtPr>
          <w:rPr>
            <w:rFonts w:ascii="David" w:hAnsi="David" w:cs="David"/>
            <w:b/>
            <w:bCs/>
            <w:color w:val="1F4E79" w:themeColor="accent1" w:themeShade="80"/>
            <w:sz w:val="24"/>
            <w:szCs w:val="24"/>
            <w:u w:val="single"/>
            <w:rtl/>
          </w:rPr>
          <w:alias w:val="תאריך דיון"/>
          <w:tag w:val="DateHearing"/>
          <w:id w:val="1826549014"/>
          <w:placeholder>
            <w:docPart w:val="425C65112CCA43A282AEBE595CDCAA13"/>
          </w:placeholder>
          <w:showingPlcHdr/>
          <w:dataBinding w:prefixMappings="xmlns:ns0='http://schemas.microsoft.com/office/2006/metadata/properties' xmlns:ns1='http://www.w3.org/2001/XMLSchema-instance' xmlns:ns2='http://schemas.microsoft.com/office/infopath/2007/PartnerControls' xmlns:ns3='dbdf436c-1e63-4148-bf09-d5d28f71f71b' xmlns:ns4='c8928362-2566-4746-9aab-5100a7c746d4' xmlns:ns5='b59b1a34-b0ea-46fa-8599-c03df1d65a9c' " w:xpath="/ns0:properties[1]/documentManagement[1]/ns4:DateHearing[1]" w:storeItemID="{27D3B44D-360F-4421-9DBC-81D71F147427}"/>
          <w:date>
            <w:dateFormat w:val="dd/MM/yyyy"/>
            <w:lid w:val="he-IL"/>
            <w:storeMappedDataAs w:val="dateTime"/>
            <w:calendar w:val="gregorian"/>
          </w:date>
        </w:sdtPr>
        <w:sdtEndPr/>
        <w:sdtContent>
          <w:r w:rsidR="00F21753" w:rsidRPr="00AF79B4">
            <w:rPr>
              <w:rFonts w:ascii="David" w:hAnsi="David" w:cs="David"/>
              <w:b/>
              <w:bCs/>
              <w:color w:val="1F4E79" w:themeColor="accent1" w:themeShade="80"/>
              <w:sz w:val="24"/>
              <w:szCs w:val="24"/>
              <w:u w:val="single"/>
              <w:rtl/>
            </w:rPr>
            <w:t>19/10/2021</w:t>
          </w:r>
        </w:sdtContent>
      </w:sdt>
      <w:r w:rsidR="008E60DA">
        <w:rPr>
          <w:rFonts w:ascii="David" w:hAnsi="David" w:cs="David" w:hint="cs"/>
          <w:b/>
          <w:bCs/>
          <w:color w:val="1F4E79" w:themeColor="accent1" w:themeShade="80"/>
          <w:sz w:val="24"/>
          <w:szCs w:val="24"/>
          <w:u w:val="single"/>
          <w:rtl/>
        </w:rPr>
        <w:t xml:space="preserve"> </w:t>
      </w:r>
      <w:r w:rsidR="008E60DA">
        <w:rPr>
          <w:rFonts w:ascii="David" w:hAnsi="David" w:cs="David"/>
          <w:b/>
          <w:bCs/>
          <w:color w:val="1F4E79" w:themeColor="accent1" w:themeShade="80"/>
          <w:sz w:val="24"/>
          <w:szCs w:val="24"/>
          <w:u w:val="single"/>
          <w:rtl/>
        </w:rPr>
        <w:t>–</w:t>
      </w:r>
      <w:r w:rsidR="008E60DA">
        <w:rPr>
          <w:rFonts w:ascii="David" w:hAnsi="David" w:cs="David" w:hint="cs"/>
          <w:b/>
          <w:bCs/>
          <w:color w:val="1F4E79" w:themeColor="accent1" w:themeShade="80"/>
          <w:sz w:val="24"/>
          <w:szCs w:val="24"/>
          <w:u w:val="single"/>
          <w:rtl/>
        </w:rPr>
        <w:t xml:space="preserve"> בהיוועדות חזותית</w:t>
      </w:r>
    </w:p>
    <w:p w14:paraId="562587EC" w14:textId="44EFFB08" w:rsidR="0078477F" w:rsidRPr="00C962B3" w:rsidRDefault="00DE1C43" w:rsidP="00497DE4">
      <w:pPr>
        <w:spacing w:after="0" w:line="360" w:lineRule="auto"/>
        <w:rPr>
          <w:rFonts w:ascii="David" w:hAnsi="David" w:cs="David"/>
          <w:sz w:val="24"/>
          <w:szCs w:val="24"/>
          <w:rtl/>
        </w:rPr>
      </w:pPr>
      <w:r w:rsidRPr="00C962B3">
        <w:rPr>
          <w:rFonts w:ascii="David" w:hAnsi="David" w:cs="David"/>
          <w:b/>
          <w:bCs/>
          <w:sz w:val="24"/>
          <w:szCs w:val="24"/>
          <w:u w:val="single"/>
          <w:rtl/>
        </w:rPr>
        <w:t>השתתפו:</w:t>
      </w:r>
      <w:r w:rsidR="00954388" w:rsidRPr="00C962B3">
        <w:rPr>
          <w:rFonts w:ascii="David" w:hAnsi="David" w:cs="David"/>
          <w:b/>
          <w:bCs/>
          <w:u w:val="single"/>
          <w:rtl/>
        </w:rPr>
        <w:br/>
      </w:r>
      <w:r w:rsidR="00961017" w:rsidRPr="00C962B3">
        <w:rPr>
          <w:rFonts w:ascii="David" w:hAnsi="David" w:cs="David"/>
          <w:sz w:val="24"/>
          <w:szCs w:val="24"/>
          <w:rtl/>
        </w:rPr>
        <w:t>גב' מלי מתוק – סמנכ"לית בכירה (הון אנושי ומינהל</w:t>
      </w:r>
      <w:r w:rsidR="00497DE4" w:rsidRPr="00C962B3">
        <w:rPr>
          <w:rFonts w:ascii="David" w:hAnsi="David" w:cs="David"/>
          <w:sz w:val="24"/>
          <w:szCs w:val="24"/>
        </w:rPr>
        <w:t>(</w:t>
      </w:r>
      <w:r w:rsidR="006539F8" w:rsidRPr="00C962B3">
        <w:rPr>
          <w:rFonts w:ascii="David" w:hAnsi="David" w:cs="David"/>
          <w:sz w:val="24"/>
          <w:szCs w:val="24"/>
          <w:rtl/>
        </w:rPr>
        <w:t xml:space="preserve"> ומ"מ יו"ר וועדת המכרזים</w:t>
      </w:r>
    </w:p>
    <w:p w14:paraId="06274CE3" w14:textId="122B4FF6" w:rsidR="002114A8" w:rsidRDefault="00C37212" w:rsidP="002114A8">
      <w:pPr>
        <w:spacing w:after="0" w:line="360" w:lineRule="auto"/>
        <w:rPr>
          <w:rFonts w:ascii="David" w:hAnsi="David" w:cs="David"/>
          <w:sz w:val="24"/>
          <w:szCs w:val="24"/>
          <w:rtl/>
        </w:rPr>
      </w:pPr>
      <w:r w:rsidRPr="00C962B3">
        <w:rPr>
          <w:rFonts w:ascii="David" w:hAnsi="David" w:cs="David"/>
          <w:sz w:val="24"/>
          <w:szCs w:val="24"/>
          <w:rtl/>
        </w:rPr>
        <w:t>גב' אושרה חיוקה - ראש תחום התקשרויות, רכש ופיקוח תקציבי, כספים וחשבונות</w:t>
      </w:r>
      <w:r w:rsidRPr="00C962B3">
        <w:rPr>
          <w:rFonts w:ascii="David" w:hAnsi="David" w:cs="David"/>
          <w:sz w:val="24"/>
          <w:szCs w:val="24"/>
          <w:rtl/>
        </w:rPr>
        <w:br/>
      </w:r>
      <w:r w:rsidR="003906CE" w:rsidRPr="00C962B3">
        <w:rPr>
          <w:rFonts w:ascii="David" w:hAnsi="David" w:cs="David"/>
          <w:sz w:val="24"/>
          <w:szCs w:val="24"/>
          <w:rtl/>
        </w:rPr>
        <w:t xml:space="preserve">עו"ד חביב ביטון – נציג </w:t>
      </w:r>
      <w:r w:rsidR="002114A8">
        <w:rPr>
          <w:rFonts w:ascii="David" w:hAnsi="David" w:cs="David" w:hint="cs"/>
          <w:sz w:val="24"/>
          <w:szCs w:val="24"/>
          <w:rtl/>
        </w:rPr>
        <w:t>היועץ המשפטי (בפועל)</w:t>
      </w:r>
    </w:p>
    <w:p w14:paraId="30055271" w14:textId="22A74F16" w:rsidR="00DE1C43" w:rsidRPr="00C962B3" w:rsidRDefault="00AA0ADB" w:rsidP="002114A8">
      <w:pPr>
        <w:spacing w:after="0" w:line="360" w:lineRule="auto"/>
        <w:rPr>
          <w:rFonts w:ascii="David" w:hAnsi="David" w:cs="David"/>
          <w:sz w:val="24"/>
          <w:szCs w:val="24"/>
        </w:rPr>
      </w:pPr>
      <w:r w:rsidRPr="00C962B3">
        <w:rPr>
          <w:rFonts w:ascii="David" w:hAnsi="David" w:cs="David"/>
          <w:sz w:val="24"/>
          <w:szCs w:val="24"/>
          <w:rtl/>
        </w:rPr>
        <w:t>גב' אילנה טמסוט – מרכזת ועדת מכרזים יחידת חוזים והתקשרויות</w:t>
      </w:r>
    </w:p>
    <w:p w14:paraId="1DD80BEE" w14:textId="12B00E1F" w:rsidR="00DC766D" w:rsidRPr="00C962B3" w:rsidRDefault="00DC766D" w:rsidP="00D7386E">
      <w:pPr>
        <w:spacing w:line="360" w:lineRule="auto"/>
        <w:rPr>
          <w:rFonts w:ascii="David" w:hAnsi="David" w:cs="David"/>
          <w:sz w:val="24"/>
          <w:szCs w:val="24"/>
        </w:rPr>
      </w:pPr>
      <w:r w:rsidRPr="00C962B3">
        <w:rPr>
          <w:rFonts w:ascii="David" w:hAnsi="David" w:cs="David"/>
          <w:sz w:val="24"/>
          <w:szCs w:val="24"/>
          <w:rtl/>
        </w:rPr>
        <w:t xml:space="preserve">גב' דלית רחמני – </w:t>
      </w:r>
      <w:r w:rsidR="00D7386E">
        <w:rPr>
          <w:rFonts w:ascii="David" w:hAnsi="David" w:cs="David" w:hint="cs"/>
          <w:sz w:val="24"/>
          <w:szCs w:val="24"/>
          <w:rtl/>
        </w:rPr>
        <w:t>מרכזת בכירה, תקציב מנהלי ושכר עידוד</w:t>
      </w:r>
    </w:p>
    <w:p w14:paraId="3514D7EC" w14:textId="77777777" w:rsidR="00DE1C43" w:rsidRPr="00C962B3" w:rsidRDefault="00DE1C43" w:rsidP="0097584C">
      <w:pPr>
        <w:spacing w:line="240" w:lineRule="auto"/>
      </w:pPr>
      <w:r w:rsidRPr="00C962B3">
        <w:rPr>
          <w:rFonts w:ascii="David" w:hAnsi="David" w:cs="David"/>
          <w:b/>
          <w:bCs/>
          <w:sz w:val="24"/>
          <w:szCs w:val="24"/>
          <w:u w:val="single"/>
          <w:rtl/>
        </w:rPr>
        <w:t>מוזמנים:</w:t>
      </w:r>
      <w:r w:rsidR="009B65BA" w:rsidRPr="00C962B3">
        <w:rPr>
          <w:rFonts w:ascii="David" w:hAnsi="David" w:cs="David"/>
          <w:b/>
          <w:bCs/>
          <w:sz w:val="24"/>
          <w:szCs w:val="24"/>
          <w:u w:val="single"/>
          <w:rtl/>
        </w:rPr>
        <w:br/>
      </w:r>
      <w:sdt>
        <w:sdtPr>
          <w:rPr>
            <w:rFonts w:ascii="David" w:hAnsi="David" w:cs="David"/>
            <w:b/>
            <w:bCs/>
            <w:sz w:val="24"/>
            <w:szCs w:val="24"/>
            <w:rtl/>
          </w:rPr>
          <w:alias w:val="מוזמנים"/>
          <w:tag w:val="מוזמנים"/>
          <w:id w:val="107933174"/>
          <w:placeholder>
            <w:docPart w:val="DefaultPlaceholder_1081868574"/>
          </w:placeholder>
        </w:sdtPr>
        <w:sdtEndPr/>
        <w:sdtContent>
          <w:r w:rsidR="00AC48A3" w:rsidRPr="00C962B3">
            <w:rPr>
              <w:rFonts w:ascii="David" w:hAnsi="David" w:cs="David"/>
              <w:b/>
              <w:bCs/>
              <w:sz w:val="24"/>
              <w:szCs w:val="24"/>
              <w:rtl/>
            </w:rPr>
            <w:t xml:space="preserve"> </w:t>
          </w:r>
          <w:r w:rsidR="00E478D9">
            <w:rPr>
              <w:rFonts w:ascii="David" w:eastAsia="David" w:hAnsi="David" w:cs="David" w:hint="cs"/>
              <w:sz w:val="24"/>
              <w:szCs w:val="24"/>
              <w:rtl/>
              <w:lang w:val="he-IL" w:eastAsia="he-IL"/>
            </w:rPr>
            <w:t>גב' עירית הייטנר שעיו-מנהלת תחום הסברה ופרסום לשימור אנרגיה</w:t>
          </w:r>
        </w:sdtContent>
      </w:sdt>
    </w:p>
    <w:tbl>
      <w:tblPr>
        <w:tblStyle w:val="a8"/>
        <w:bidiVisual/>
        <w:tblW w:w="5000" w:type="pct"/>
        <w:jc w:val="center"/>
        <w:tblLook w:val="04A0" w:firstRow="1" w:lastRow="0" w:firstColumn="1" w:lastColumn="0" w:noHBand="0" w:noVBand="1"/>
      </w:tblPr>
      <w:tblGrid>
        <w:gridCol w:w="2411"/>
        <w:gridCol w:w="6935"/>
      </w:tblGrid>
      <w:tr w:rsidR="00DE1C43" w:rsidRPr="00C962B3" w14:paraId="30055276" w14:textId="77777777" w:rsidTr="00A85C30">
        <w:trPr>
          <w:jc w:val="center"/>
        </w:trPr>
        <w:tc>
          <w:tcPr>
            <w:tcW w:w="1290" w:type="pct"/>
          </w:tcPr>
          <w:p w14:paraId="30055274" w14:textId="1156D810" w:rsidR="00DE1C43" w:rsidRPr="00C962B3" w:rsidRDefault="00DE1C43" w:rsidP="004E0B44">
            <w:pPr>
              <w:spacing w:line="360" w:lineRule="auto"/>
              <w:rPr>
                <w:rFonts w:ascii="David" w:hAnsi="David" w:cs="David"/>
                <w:b/>
                <w:bCs/>
                <w:sz w:val="24"/>
                <w:szCs w:val="24"/>
                <w:rtl/>
              </w:rPr>
            </w:pPr>
            <w:r w:rsidRPr="00C962B3">
              <w:rPr>
                <w:rFonts w:ascii="David" w:hAnsi="David" w:cs="David"/>
                <w:b/>
                <w:bCs/>
                <w:sz w:val="24"/>
                <w:szCs w:val="24"/>
                <w:rtl/>
              </w:rPr>
              <w:t>נושא</w:t>
            </w:r>
            <w:r w:rsidR="003E3A18" w:rsidRPr="00C962B3">
              <w:rPr>
                <w:rFonts w:ascii="David" w:hAnsi="David" w:cs="David"/>
                <w:b/>
                <w:bCs/>
                <w:sz w:val="24"/>
                <w:szCs w:val="24"/>
                <w:rtl/>
              </w:rPr>
              <w:t xml:space="preserve"> </w:t>
            </w:r>
            <w:sdt>
              <w:sdtPr>
                <w:rPr>
                  <w:rFonts w:ascii="David" w:hAnsi="David" w:cs="David"/>
                  <w:b/>
                  <w:bCs/>
                  <w:sz w:val="24"/>
                  <w:szCs w:val="24"/>
                  <w:rtl/>
                </w:rPr>
                <w:alias w:val="מספר נושא"/>
                <w:tag w:val="מספר נושא"/>
                <w:id w:val="684871986"/>
                <w:placeholder>
                  <w:docPart w:val="DefaultPlaceholder_1081868574"/>
                </w:placeholder>
              </w:sdtPr>
              <w:sdtEndPr/>
              <w:sdtContent/>
            </w:sdt>
          </w:p>
        </w:tc>
        <w:sdt>
          <w:sdtPr>
            <w:rPr>
              <w:rFonts w:ascii="David" w:hAnsi="David" w:cs="David"/>
              <w:b/>
              <w:bCs/>
              <w:sz w:val="24"/>
              <w:szCs w:val="24"/>
              <w:rtl/>
            </w:rPr>
            <w:alias w:val="נושא הבקשה"/>
            <w:tag w:val="נושא הבקשה"/>
            <w:id w:val="-1898888693"/>
            <w:placeholder>
              <w:docPart w:val="DefaultPlaceholder_1081868574"/>
            </w:placeholder>
            <w:text/>
          </w:sdtPr>
          <w:sdtEndPr/>
          <w:sdtContent>
            <w:tc>
              <w:tcPr>
                <w:tcW w:w="3710" w:type="pct"/>
              </w:tcPr>
              <w:p w14:paraId="30055275" w14:textId="60CDF91C" w:rsidR="00DE1C43" w:rsidRPr="00C962B3" w:rsidRDefault="007E4E94" w:rsidP="007E4E94">
                <w:pPr>
                  <w:spacing w:line="360" w:lineRule="auto"/>
                  <w:rPr>
                    <w:rFonts w:ascii="David" w:hAnsi="David" w:cs="David"/>
                    <w:b/>
                    <w:bCs/>
                    <w:sz w:val="24"/>
                    <w:szCs w:val="24"/>
                    <w:rtl/>
                  </w:rPr>
                </w:pPr>
                <w:r>
                  <w:rPr>
                    <w:rFonts w:ascii="David" w:hAnsi="David" w:cs="David" w:hint="cs"/>
                    <w:b/>
                    <w:bCs/>
                    <w:sz w:val="24"/>
                    <w:szCs w:val="24"/>
                    <w:rtl/>
                  </w:rPr>
                  <w:t xml:space="preserve">בקשה למיזם משותף עם המועצה לבניה ירוקה לרשויות מאופסות </w:t>
                </w:r>
              </w:p>
            </w:tc>
          </w:sdtContent>
        </w:sdt>
      </w:tr>
      <w:tr w:rsidR="00DE1C43" w:rsidRPr="00C962B3" w14:paraId="30055279" w14:textId="77777777" w:rsidTr="00A85C30">
        <w:trPr>
          <w:jc w:val="center"/>
        </w:trPr>
        <w:tc>
          <w:tcPr>
            <w:tcW w:w="1290" w:type="pct"/>
          </w:tcPr>
          <w:p w14:paraId="30055277" w14:textId="77777777" w:rsidR="00DE1C43" w:rsidRPr="00C962B3" w:rsidRDefault="00DE1C43" w:rsidP="00DB637D">
            <w:pPr>
              <w:spacing w:line="360" w:lineRule="auto"/>
              <w:rPr>
                <w:rFonts w:ascii="David" w:hAnsi="David" w:cs="David"/>
                <w:b/>
                <w:bCs/>
                <w:sz w:val="24"/>
                <w:szCs w:val="24"/>
                <w:rtl/>
              </w:rPr>
            </w:pPr>
            <w:r w:rsidRPr="00C962B3">
              <w:rPr>
                <w:rFonts w:ascii="David" w:hAnsi="David" w:cs="David"/>
                <w:b/>
                <w:bCs/>
                <w:sz w:val="24"/>
                <w:szCs w:val="24"/>
                <w:rtl/>
              </w:rPr>
              <w:t>אגף / יחידה / מינהל</w:t>
            </w:r>
          </w:p>
        </w:tc>
        <w:sdt>
          <w:sdtPr>
            <w:rPr>
              <w:rFonts w:ascii="David" w:hAnsi="David" w:cs="David"/>
              <w:sz w:val="24"/>
              <w:szCs w:val="24"/>
              <w:rtl/>
            </w:rPr>
            <w:alias w:val="יחידה"/>
            <w:tag w:val="יחידה"/>
            <w:id w:val="-560324006"/>
            <w:placeholder>
              <w:docPart w:val="DefaultPlaceholder_1081868574"/>
            </w:placeholder>
          </w:sdtPr>
          <w:sdtEndPr/>
          <w:sdtContent>
            <w:tc>
              <w:tcPr>
                <w:tcW w:w="3710" w:type="pct"/>
              </w:tcPr>
              <w:p w14:paraId="30055278" w14:textId="1B097768" w:rsidR="00DE1C43" w:rsidRPr="00C962B3" w:rsidRDefault="004616DE" w:rsidP="004616DE">
                <w:pPr>
                  <w:spacing w:line="360" w:lineRule="auto"/>
                  <w:rPr>
                    <w:rFonts w:ascii="David" w:hAnsi="David" w:cs="David"/>
                    <w:sz w:val="24"/>
                    <w:szCs w:val="24"/>
                    <w:rtl/>
                  </w:rPr>
                </w:pPr>
                <w:r w:rsidRPr="00C962B3">
                  <w:rPr>
                    <w:rFonts w:ascii="David" w:hAnsi="David" w:cs="David"/>
                    <w:sz w:val="24"/>
                    <w:szCs w:val="24"/>
                    <w:rtl/>
                  </w:rPr>
                  <w:t>היחידה לאנרגיה מקיימת</w:t>
                </w:r>
              </w:p>
            </w:tc>
          </w:sdtContent>
        </w:sdt>
      </w:tr>
      <w:tr w:rsidR="00DE1C43" w:rsidRPr="00C962B3" w14:paraId="3005527C" w14:textId="77777777" w:rsidTr="00A85C30">
        <w:trPr>
          <w:jc w:val="center"/>
        </w:trPr>
        <w:tc>
          <w:tcPr>
            <w:tcW w:w="1290" w:type="pct"/>
          </w:tcPr>
          <w:p w14:paraId="3005527A" w14:textId="77777777" w:rsidR="00DE1C43" w:rsidRPr="00C962B3" w:rsidRDefault="00DE1C43" w:rsidP="00DB637D">
            <w:pPr>
              <w:spacing w:line="360" w:lineRule="auto"/>
              <w:rPr>
                <w:rFonts w:ascii="David" w:hAnsi="David" w:cs="David"/>
                <w:b/>
                <w:bCs/>
                <w:sz w:val="24"/>
                <w:szCs w:val="24"/>
                <w:rtl/>
              </w:rPr>
            </w:pPr>
            <w:r w:rsidRPr="00C962B3">
              <w:rPr>
                <w:rFonts w:ascii="David" w:hAnsi="David" w:cs="David"/>
                <w:b/>
                <w:bCs/>
                <w:sz w:val="24"/>
                <w:szCs w:val="24"/>
                <w:rtl/>
              </w:rPr>
              <w:t>מציג / ה</w:t>
            </w:r>
          </w:p>
        </w:tc>
        <w:sdt>
          <w:sdtPr>
            <w:rPr>
              <w:rFonts w:ascii="David" w:hAnsi="David" w:cs="David"/>
              <w:sz w:val="24"/>
              <w:szCs w:val="24"/>
              <w:rtl/>
            </w:rPr>
            <w:alias w:val="איש קשר"/>
            <w:tag w:val="איש קשר"/>
            <w:id w:val="-716055817"/>
            <w:placeholder>
              <w:docPart w:val="DefaultPlaceholder_1081868574"/>
            </w:placeholder>
          </w:sdtPr>
          <w:sdtEndPr/>
          <w:sdtContent>
            <w:tc>
              <w:tcPr>
                <w:tcW w:w="3710" w:type="pct"/>
              </w:tcPr>
              <w:p w14:paraId="3005527B" w14:textId="03320C47" w:rsidR="00DE1C43" w:rsidRPr="00C962B3" w:rsidRDefault="004616DE" w:rsidP="004616DE">
                <w:pPr>
                  <w:spacing w:line="360" w:lineRule="auto"/>
                  <w:rPr>
                    <w:rFonts w:ascii="David" w:hAnsi="David" w:cs="David"/>
                    <w:sz w:val="24"/>
                    <w:szCs w:val="24"/>
                    <w:rtl/>
                  </w:rPr>
                </w:pPr>
                <w:r w:rsidRPr="00C962B3">
                  <w:rPr>
                    <w:rFonts w:ascii="David" w:hAnsi="David" w:cs="David"/>
                    <w:sz w:val="24"/>
                    <w:szCs w:val="24"/>
                    <w:rtl/>
                  </w:rPr>
                  <w:t>עירית הייטנר שעיו</w:t>
                </w:r>
              </w:p>
            </w:tc>
          </w:sdtContent>
        </w:sdt>
      </w:tr>
      <w:tr w:rsidR="00DE1C43" w:rsidRPr="00C962B3" w14:paraId="3005527F" w14:textId="77777777" w:rsidTr="00A85C30">
        <w:trPr>
          <w:jc w:val="center"/>
        </w:trPr>
        <w:tc>
          <w:tcPr>
            <w:tcW w:w="1290" w:type="pct"/>
          </w:tcPr>
          <w:p w14:paraId="3005527D" w14:textId="77777777" w:rsidR="00DE1C43" w:rsidRPr="00C962B3" w:rsidRDefault="00DE1C43" w:rsidP="00DB637D">
            <w:pPr>
              <w:spacing w:line="360" w:lineRule="auto"/>
              <w:rPr>
                <w:rFonts w:ascii="David" w:hAnsi="David" w:cs="David"/>
                <w:b/>
                <w:bCs/>
                <w:sz w:val="24"/>
                <w:szCs w:val="24"/>
                <w:rtl/>
              </w:rPr>
            </w:pPr>
            <w:r w:rsidRPr="00C962B3">
              <w:rPr>
                <w:rFonts w:ascii="David" w:hAnsi="David" w:cs="David"/>
                <w:b/>
                <w:bCs/>
                <w:sz w:val="24"/>
                <w:szCs w:val="24"/>
                <w:rtl/>
              </w:rPr>
              <w:t>מספר בקשה</w:t>
            </w:r>
          </w:p>
        </w:tc>
        <w:sdt>
          <w:sdtPr>
            <w:rPr>
              <w:rFonts w:ascii="David" w:hAnsi="David" w:cs="David"/>
              <w:sz w:val="24"/>
              <w:szCs w:val="24"/>
              <w:rtl/>
            </w:rPr>
            <w:alias w:val="מספר בקשה"/>
            <w:tag w:val="מספר בקשה"/>
            <w:id w:val="-184525208"/>
            <w:placeholder>
              <w:docPart w:val="DefaultPlaceholder_1081868574"/>
            </w:placeholder>
          </w:sdtPr>
          <w:sdtEndPr/>
          <w:sdtContent>
            <w:tc>
              <w:tcPr>
                <w:tcW w:w="3710" w:type="pct"/>
              </w:tcPr>
              <w:p w14:paraId="3005527E" w14:textId="742FB316" w:rsidR="00DE1C43" w:rsidRPr="00C962B3" w:rsidRDefault="004616DE" w:rsidP="004616DE">
                <w:pPr>
                  <w:spacing w:line="360" w:lineRule="auto"/>
                  <w:rPr>
                    <w:rFonts w:ascii="David" w:hAnsi="David" w:cs="David"/>
                    <w:sz w:val="24"/>
                    <w:szCs w:val="24"/>
                    <w:rtl/>
                  </w:rPr>
                </w:pPr>
                <w:r w:rsidRPr="00C962B3">
                  <w:rPr>
                    <w:rFonts w:ascii="David" w:hAnsi="David" w:cs="David"/>
                    <w:sz w:val="24"/>
                    <w:szCs w:val="24"/>
                    <w:rtl/>
                  </w:rPr>
                  <w:t>455/2021</w:t>
                </w:r>
              </w:p>
            </w:tc>
          </w:sdtContent>
        </w:sdt>
      </w:tr>
      <w:tr w:rsidR="00DE1C43" w:rsidRPr="00C962B3" w14:paraId="30055282" w14:textId="77777777" w:rsidTr="00A85C30">
        <w:trPr>
          <w:jc w:val="center"/>
        </w:trPr>
        <w:tc>
          <w:tcPr>
            <w:tcW w:w="1290" w:type="pct"/>
          </w:tcPr>
          <w:p w14:paraId="30055280" w14:textId="77777777" w:rsidR="00DE1C43" w:rsidRPr="00C962B3" w:rsidRDefault="00DE1C43" w:rsidP="00DB637D">
            <w:pPr>
              <w:spacing w:line="360" w:lineRule="auto"/>
              <w:rPr>
                <w:rFonts w:ascii="David" w:hAnsi="David" w:cs="David"/>
                <w:b/>
                <w:bCs/>
                <w:sz w:val="24"/>
                <w:szCs w:val="24"/>
                <w:rtl/>
              </w:rPr>
            </w:pPr>
            <w:r w:rsidRPr="00C962B3">
              <w:rPr>
                <w:rFonts w:ascii="David" w:hAnsi="David" w:cs="David"/>
                <w:b/>
                <w:bCs/>
                <w:sz w:val="24"/>
                <w:szCs w:val="24"/>
                <w:rtl/>
              </w:rPr>
              <w:t>מספר מכרז</w:t>
            </w:r>
          </w:p>
        </w:tc>
        <w:sdt>
          <w:sdtPr>
            <w:rPr>
              <w:rFonts w:ascii="David" w:hAnsi="David" w:cs="David"/>
              <w:sz w:val="24"/>
              <w:szCs w:val="24"/>
              <w:rtl/>
            </w:rPr>
            <w:alias w:val="מספר מכרז"/>
            <w:tag w:val="מספר מכרז"/>
            <w:id w:val="172223605"/>
            <w:placeholder>
              <w:docPart w:val="DefaultPlaceholder_1081868574"/>
            </w:placeholder>
          </w:sdtPr>
          <w:sdtEndPr/>
          <w:sdtContent>
            <w:tc>
              <w:tcPr>
                <w:tcW w:w="3710" w:type="pct"/>
              </w:tcPr>
              <w:p w14:paraId="30055281" w14:textId="54E0BB76" w:rsidR="00DE1C43" w:rsidRPr="00C962B3" w:rsidRDefault="004616DE" w:rsidP="004616DE">
                <w:pPr>
                  <w:spacing w:line="360" w:lineRule="auto"/>
                  <w:rPr>
                    <w:rFonts w:ascii="David" w:hAnsi="David" w:cs="David"/>
                    <w:sz w:val="24"/>
                    <w:szCs w:val="24"/>
                    <w:rtl/>
                  </w:rPr>
                </w:pPr>
                <w:r w:rsidRPr="00C962B3">
                  <w:rPr>
                    <w:rFonts w:ascii="David" w:hAnsi="David" w:cs="David"/>
                    <w:sz w:val="24"/>
                    <w:szCs w:val="24"/>
                    <w:rtl/>
                  </w:rPr>
                  <w:t>ריכוז מיזם משותף עם המועצה לבנייה ירוקה לרשויות מאופסות/2021</w:t>
                </w:r>
              </w:p>
            </w:tc>
          </w:sdtContent>
        </w:sdt>
      </w:tr>
      <w:tr w:rsidR="00DE1C43" w:rsidRPr="00C962B3" w14:paraId="30055284" w14:textId="77777777" w:rsidTr="00A85C30">
        <w:trPr>
          <w:jc w:val="center"/>
        </w:trPr>
        <w:tc>
          <w:tcPr>
            <w:tcW w:w="5000" w:type="pct"/>
            <w:gridSpan w:val="2"/>
          </w:tcPr>
          <w:p w14:paraId="30055283" w14:textId="0207AB0B" w:rsidR="00DE1C43" w:rsidRPr="00C962B3" w:rsidRDefault="00DE1C43" w:rsidP="00DB637D">
            <w:pPr>
              <w:spacing w:line="360" w:lineRule="auto"/>
              <w:rPr>
                <w:rFonts w:ascii="David" w:hAnsi="David" w:cs="David"/>
                <w:b/>
                <w:bCs/>
                <w:color w:val="2E74B5" w:themeColor="accent1" w:themeShade="BF"/>
                <w:sz w:val="24"/>
                <w:szCs w:val="24"/>
                <w:rtl/>
              </w:rPr>
            </w:pPr>
            <w:r w:rsidRPr="00C962B3">
              <w:rPr>
                <w:rFonts w:ascii="David" w:hAnsi="David" w:cs="David"/>
                <w:b/>
                <w:bCs/>
                <w:color w:val="2E74B5" w:themeColor="accent1" w:themeShade="BF"/>
                <w:sz w:val="24"/>
                <w:szCs w:val="24"/>
                <w:rtl/>
              </w:rPr>
              <w:t>רקע ונימוקים</w:t>
            </w:r>
            <w:r w:rsidR="00DB637D" w:rsidRPr="00C962B3">
              <w:rPr>
                <w:rFonts w:ascii="David" w:hAnsi="David" w:cs="David"/>
                <w:b/>
                <w:bCs/>
                <w:color w:val="2E74B5" w:themeColor="accent1" w:themeShade="BF"/>
                <w:sz w:val="24"/>
                <w:szCs w:val="24"/>
                <w:rtl/>
              </w:rPr>
              <w:t>:</w:t>
            </w:r>
          </w:p>
        </w:tc>
      </w:tr>
      <w:tr w:rsidR="00DE1C43" w:rsidRPr="00C962B3" w14:paraId="30055288" w14:textId="77777777" w:rsidTr="00A85C30">
        <w:trPr>
          <w:jc w:val="center"/>
        </w:trPr>
        <w:tc>
          <w:tcPr>
            <w:tcW w:w="5000" w:type="pct"/>
            <w:gridSpan w:val="2"/>
          </w:tcPr>
          <w:p w14:paraId="30055285" w14:textId="78AF5D1D" w:rsidR="00050264" w:rsidRPr="00C962B3" w:rsidRDefault="00B46D2A" w:rsidP="00AA1898">
            <w:pPr>
              <w:spacing w:line="360" w:lineRule="auto"/>
              <w:rPr>
                <w:rFonts w:ascii="David" w:hAnsi="David" w:cs="David"/>
                <w:sz w:val="24"/>
                <w:szCs w:val="24"/>
                <w:rtl/>
              </w:rPr>
            </w:pPr>
            <w:sdt>
              <w:sdtPr>
                <w:rPr>
                  <w:rFonts w:ascii="David" w:hAnsi="David" w:cs="David"/>
                  <w:sz w:val="24"/>
                  <w:szCs w:val="24"/>
                  <w:rtl/>
                </w:rPr>
                <w:alias w:val="פתיח"/>
                <w:tag w:val="פתיח"/>
                <w:id w:val="516049183"/>
                <w:placeholder>
                  <w:docPart w:val="DefaultPlaceholder_1081868574"/>
                </w:placeholder>
              </w:sdtPr>
              <w:sdtEndPr/>
              <w:sdtContent>
                <w:r w:rsidR="00CD50B7" w:rsidRPr="00C962B3">
                  <w:rPr>
                    <w:rFonts w:ascii="David" w:hAnsi="David" w:cs="David"/>
                    <w:sz w:val="24"/>
                    <w:szCs w:val="24"/>
                    <w:rtl/>
                  </w:rPr>
                  <w:t>גב' עירית הייטנר שעיו-מנהלת תחום הסברה ופרסום לשימור אנרגיה</w:t>
                </w:r>
              </w:sdtContent>
            </w:sdt>
            <w:r w:rsidR="000935CD" w:rsidRPr="00C962B3">
              <w:rPr>
                <w:rFonts w:ascii="David" w:hAnsi="David" w:cs="David"/>
                <w:sz w:val="24"/>
                <w:szCs w:val="24"/>
              </w:rPr>
              <w:t xml:space="preserve"> </w:t>
            </w:r>
            <w:r w:rsidR="000935CD" w:rsidRPr="00C962B3">
              <w:rPr>
                <w:rFonts w:ascii="David" w:hAnsi="David" w:cs="David"/>
                <w:sz w:val="24"/>
                <w:szCs w:val="24"/>
                <w:rtl/>
              </w:rPr>
              <w:t xml:space="preserve">מיחידת </w:t>
            </w:r>
            <w:sdt>
              <w:sdtPr>
                <w:rPr>
                  <w:rFonts w:ascii="David" w:hAnsi="David" w:cs="David"/>
                  <w:sz w:val="24"/>
                  <w:szCs w:val="24"/>
                  <w:rtl/>
                </w:rPr>
                <w:alias w:val="יחידה"/>
                <w:tag w:val="יחידה"/>
                <w:id w:val="-1391567945"/>
                <w:placeholder>
                  <w:docPart w:val="57861023456B4784A3D7750161F01875"/>
                </w:placeholder>
              </w:sdtPr>
              <w:sdtEndPr/>
              <w:sdtContent>
                <w:r w:rsidR="000935CD" w:rsidRPr="00C962B3">
                  <w:rPr>
                    <w:rFonts w:ascii="David" w:hAnsi="David" w:cs="David"/>
                    <w:sz w:val="24"/>
                    <w:szCs w:val="24"/>
                    <w:rtl/>
                  </w:rPr>
                  <w:t>היחידה לאנרגיה מקיימת</w:t>
                </w:r>
              </w:sdtContent>
            </w:sdt>
            <w:r w:rsidR="000935CD" w:rsidRPr="00C962B3">
              <w:rPr>
                <w:rFonts w:ascii="David" w:hAnsi="David" w:cs="David"/>
                <w:sz w:val="24"/>
                <w:szCs w:val="24"/>
                <w:rtl/>
              </w:rPr>
              <w:t xml:space="preserve"> </w:t>
            </w:r>
            <w:r w:rsidR="00050264" w:rsidRPr="00C962B3">
              <w:rPr>
                <w:rFonts w:ascii="David" w:hAnsi="David" w:cs="David"/>
                <w:sz w:val="24"/>
                <w:szCs w:val="24"/>
                <w:rtl/>
              </w:rPr>
              <w:t>פונה ל</w:t>
            </w:r>
            <w:r w:rsidR="00933B9B" w:rsidRPr="00C962B3">
              <w:rPr>
                <w:rFonts w:ascii="David" w:hAnsi="David" w:cs="David"/>
                <w:sz w:val="24"/>
                <w:szCs w:val="24"/>
                <w:rtl/>
              </w:rPr>
              <w:t>ו</w:t>
            </w:r>
            <w:r w:rsidR="00050264" w:rsidRPr="00C962B3">
              <w:rPr>
                <w:rFonts w:ascii="David" w:hAnsi="David" w:cs="David"/>
                <w:sz w:val="24"/>
                <w:szCs w:val="24"/>
                <w:rtl/>
              </w:rPr>
              <w:t>ועדה ב</w:t>
            </w:r>
            <w:sdt>
              <w:sdtPr>
                <w:rPr>
                  <w:rFonts w:ascii="David" w:hAnsi="David" w:cs="David"/>
                  <w:sz w:val="24"/>
                  <w:szCs w:val="24"/>
                  <w:rtl/>
                </w:rPr>
                <w:alias w:val="נושא הבקשה"/>
                <w:tag w:val="נושא הבקשה"/>
                <w:id w:val="-1923254018"/>
                <w:placeholder>
                  <w:docPart w:val="DefaultPlaceholder_1081868574"/>
                </w:placeholder>
                <w:text/>
              </w:sdtPr>
              <w:sdtEndPr/>
              <w:sdtContent>
                <w:r w:rsidR="00AA1898">
                  <w:rPr>
                    <w:rFonts w:ascii="David" w:hAnsi="David" w:cs="David" w:hint="cs"/>
                    <w:sz w:val="24"/>
                    <w:szCs w:val="24"/>
                    <w:rtl/>
                  </w:rPr>
                  <w:t xml:space="preserve">בקשה למיזם משותף עם המועצה לבניה ירוקה לרשויות מאופסות </w:t>
                </w:r>
              </w:sdtContent>
            </w:sdt>
          </w:p>
          <w:sdt>
            <w:sdtPr>
              <w:rPr>
                <w:rFonts w:ascii="David" w:hAnsi="David" w:cs="David"/>
                <w:sz w:val="24"/>
                <w:szCs w:val="24"/>
                <w:rtl/>
              </w:rPr>
              <w:alias w:val="נתוני מימושים"/>
              <w:tag w:val="נתוני מימושים"/>
              <w:id w:val="-1564410454"/>
              <w:placeholder>
                <w:docPart w:val="DefaultPlaceholder_1081868574"/>
              </w:placeholder>
            </w:sdtPr>
            <w:sdtEndPr/>
            <w:sdtContent>
              <w:p w14:paraId="30055287" w14:textId="54F8E962" w:rsidR="00DB637D" w:rsidRPr="00C962B3" w:rsidRDefault="006B3047" w:rsidP="006B3047">
                <w:pPr>
                  <w:spacing w:line="360" w:lineRule="auto"/>
                  <w:rPr>
                    <w:rFonts w:ascii="David" w:hAnsi="David" w:cs="David"/>
                    <w:sz w:val="24"/>
                    <w:szCs w:val="24"/>
                    <w:rtl/>
                  </w:rPr>
                </w:pPr>
                <w:r w:rsidRPr="00C962B3">
                  <w:rPr>
                    <w:rFonts w:ascii="David" w:hAnsi="David" w:cs="David"/>
                    <w:sz w:val="24"/>
                    <w:szCs w:val="24"/>
                    <w:rtl/>
                  </w:rPr>
                  <w:t xml:space="preserve"> </w:t>
                </w:r>
              </w:p>
            </w:sdtContent>
          </w:sdt>
        </w:tc>
      </w:tr>
      <w:tr w:rsidR="00DE1C43" w:rsidRPr="00C962B3" w14:paraId="3005528D" w14:textId="77777777" w:rsidTr="00A85C30">
        <w:trPr>
          <w:jc w:val="center"/>
        </w:trPr>
        <w:tc>
          <w:tcPr>
            <w:tcW w:w="5000" w:type="pct"/>
            <w:gridSpan w:val="2"/>
          </w:tcPr>
          <w:sdt>
            <w:sdtPr>
              <w:rPr>
                <w:rFonts w:ascii="David" w:hAnsi="David" w:cs="David"/>
                <w:sz w:val="24"/>
                <w:szCs w:val="24"/>
                <w:rtl/>
              </w:rPr>
              <w:alias w:val="מהות"/>
              <w:tag w:val="מהות"/>
              <w:id w:val="-1947524352"/>
              <w:placeholder>
                <w:docPart w:val="DefaultPlaceholder_1081868574"/>
              </w:placeholder>
            </w:sdtPr>
            <w:sdtEndPr/>
            <w:sdtContent>
              <w:p w14:paraId="42DAE306" w14:textId="77777777" w:rsidR="008E60DA" w:rsidRDefault="00E10E64" w:rsidP="0067536A">
                <w:pPr>
                  <w:spacing w:line="360" w:lineRule="auto"/>
                  <w:jc w:val="both"/>
                  <w:rPr>
                    <w:rFonts w:ascii="David" w:hAnsi="David" w:cs="David"/>
                    <w:sz w:val="24"/>
                    <w:szCs w:val="24"/>
                    <w:rtl/>
                  </w:rPr>
                </w:pPr>
                <w:r w:rsidRPr="00C962B3">
                  <w:rPr>
                    <w:rFonts w:ascii="David" w:hAnsi="David" w:cs="David"/>
                    <w:sz w:val="24"/>
                    <w:szCs w:val="24"/>
                    <w:rtl/>
                  </w:rPr>
                  <w:t xml:space="preserve">במסגרת התכנית הלאומית להתייעלות באנרגיה נקבע יעד של איפוס 80% מצריכת החשמל המוניציפלית עד 2030. מטרת המיזם היא לקדם את מימוש היעד באמצעות פיתוח מתודולוגיה לאיפוס אנרגיה ברשויות. המתודולוגיה תפותח על סמך עבודה עם 8 רשויות ממגוון סוגים שייבחרו על ידי המועצה בשיתוף עם משרד.  המתודולוגיה שתפותח במסגרת המיזם תשמש כלי מרכזי לאיפוס האנרגיה ברשויות בישראל.  המיזם יימשך  כשנתיים עם אפשרות להארכה על מנת לעבוד עם רשויות נוספות.  במסגרת פיתוח המתודולוגיה תוכן סקירה ספרותית מהעולם לצורך היכרות עם ארגז כלים ייחודי,  מודלים חדשניים. לאחר סקירת הספרות יחל מהלך של פיתוח המתודולוגיה. למעשה, ישמשו הרשויות שייבחרו כמרחב למידה כאשר מטרת המהלך לייצר סל של כלים ומודלים חדשניים לטיפול בחסמים וליישום ובכך לתת לרשויות מקומיות מסוגים שונים אפשרות לקדם תהליך דומה בשטחן.  </w:t>
                </w:r>
              </w:p>
              <w:p w14:paraId="3005528B" w14:textId="11BBE142" w:rsidR="00DE1C43" w:rsidRPr="00C962B3" w:rsidRDefault="00E10E64" w:rsidP="0067536A">
                <w:pPr>
                  <w:spacing w:line="360" w:lineRule="auto"/>
                  <w:jc w:val="both"/>
                  <w:rPr>
                    <w:rFonts w:ascii="David" w:hAnsi="David" w:cs="David"/>
                    <w:sz w:val="24"/>
                    <w:szCs w:val="24"/>
                    <w:rtl/>
                  </w:rPr>
                </w:pPr>
                <w:r w:rsidRPr="00C962B3">
                  <w:rPr>
                    <w:rFonts w:ascii="David" w:hAnsi="David" w:cs="David"/>
                    <w:sz w:val="24"/>
                    <w:szCs w:val="24"/>
                    <w:rtl/>
                  </w:rPr>
                  <w:t xml:space="preserve">בתום התהליך תהיה מתודלוגיה לאיפוס אנרגיה ברשויות וכן תכניות פעולה לרשויות שישתתפו במהלך ויפורסמו לשימוש כלל הרשויות בישראל. בהתאם לתובנות מהמהלך ייתכן שהמיזם יוארך לשנה נוספות למספר נוסף של רשויות. מדובר במיזם משותף לפי הפרמטרים להלן:  המחויבות לביצוע הפעילות – המשרד מחויב לפעילות במסגרת היעד של איפוס אנרגיה ברשויות שנקבע בתכנית הלאומית. הפעילות לא היתה מתבצעת ללא מעורבות המשרד.  היוזמה לביצוע הפעילות – היוזמה של המשרד במסגרת התכנית האסטרטגית להיערכות לשינוי אקלים ואנרגיה מקיימת ברשויות והתכנית הלאומית להתייעלות באנרגיה. מידת המעורבות בעת ביצוע הפעילות – המשרד מכוון ומגדיר את הפעילות תוך ניהול שוטף ומעקב אחר הפעילות. יש לציין שבמקביל קיים מיזם משותף נוסף עם המועצה לבנייה ירוקה. המיזם מתמקד במבנים </w:t>
                </w:r>
                <w:r w:rsidRPr="00C962B3">
                  <w:rPr>
                    <w:rFonts w:ascii="David" w:hAnsi="David" w:cs="David"/>
                    <w:sz w:val="24"/>
                    <w:szCs w:val="24"/>
                    <w:rtl/>
                  </w:rPr>
                  <w:lastRenderedPageBreak/>
                  <w:t xml:space="preserve">מאופסים ולא ברשויות וכולל: תחרות בתי ספר מאופסים, חוברת מקרי בוחן של מבנים מאופסים,  ניירות מדיניות, ימי עיון ומפגשים בתחום בנייה מאופסת אנרגיה.   </w:t>
                </w:r>
              </w:p>
            </w:sdtContent>
          </w:sdt>
          <w:p w14:paraId="3005528C" w14:textId="5D2F8BAB" w:rsidR="00DE1C43" w:rsidRPr="00C962B3" w:rsidRDefault="00DE1C43" w:rsidP="0045167C">
            <w:pPr>
              <w:spacing w:line="360" w:lineRule="auto"/>
              <w:rPr>
                <w:rFonts w:ascii="David" w:hAnsi="David" w:cs="David"/>
                <w:rtl/>
              </w:rPr>
            </w:pPr>
          </w:p>
        </w:tc>
      </w:tr>
      <w:tr w:rsidR="00A85C30" w:rsidRPr="00C962B3" w14:paraId="30055291" w14:textId="77777777" w:rsidTr="00A85C30">
        <w:trPr>
          <w:jc w:val="center"/>
        </w:trPr>
        <w:tc>
          <w:tcPr>
            <w:tcW w:w="5000" w:type="pct"/>
            <w:gridSpan w:val="2"/>
          </w:tcPr>
          <w:sdt>
            <w:sdtPr>
              <w:rPr>
                <w:rFonts w:ascii="David" w:hAnsi="David" w:cs="David"/>
                <w:b/>
                <w:bCs/>
                <w:sz w:val="24"/>
                <w:szCs w:val="24"/>
                <w:rtl/>
              </w:rPr>
              <w:alias w:val="אופן פריסת התשלומים"/>
              <w:tag w:val="אופן פריסת התשלומים"/>
              <w:id w:val="-1625610233"/>
              <w:placeholder>
                <w:docPart w:val="9B139230EEBA4B9F9A306702C112444B"/>
              </w:placeholder>
              <w:showingPlcHdr/>
              <w15:color w:val="FF0000"/>
              <w:text/>
            </w:sdtPr>
            <w:sdtEndPr/>
            <w:sdtContent>
              <w:p w14:paraId="1B013ACB" w14:textId="0D5B34AF" w:rsidR="00787307" w:rsidRPr="008E60DA" w:rsidRDefault="008654E6" w:rsidP="008654E6">
                <w:pPr>
                  <w:spacing w:line="360" w:lineRule="auto"/>
                  <w:rPr>
                    <w:rFonts w:ascii="David" w:hAnsi="David" w:cs="David"/>
                    <w:b/>
                    <w:bCs/>
                    <w:sz w:val="24"/>
                    <w:szCs w:val="24"/>
                    <w:rtl/>
                  </w:rPr>
                </w:pPr>
                <w:r w:rsidRPr="008E60DA">
                  <w:rPr>
                    <w:rFonts w:ascii="David" w:hAnsi="David" w:cs="David"/>
                    <w:b/>
                    <w:bCs/>
                    <w:sz w:val="24"/>
                    <w:szCs w:val="24"/>
                    <w:rtl/>
                  </w:rPr>
                  <w:t xml:space="preserve">אופן פריסת התשלומים:בהתאם לתפוקות שמצוינות בהצעה של המועצה לבנייה ירוקה </w:t>
                </w:r>
              </w:p>
            </w:sdtContent>
          </w:sdt>
          <w:p w14:paraId="2F83981B" w14:textId="707203EC" w:rsidR="001F0D2F" w:rsidRPr="008E60DA" w:rsidRDefault="001F0D2F" w:rsidP="00D200D4">
            <w:pPr>
              <w:spacing w:line="360" w:lineRule="auto"/>
              <w:rPr>
                <w:rFonts w:ascii="David" w:hAnsi="David" w:cs="David"/>
                <w:b/>
                <w:bCs/>
                <w:sz w:val="24"/>
                <w:szCs w:val="24"/>
                <w:rtl/>
              </w:rPr>
            </w:pPr>
            <w:r w:rsidRPr="008E60DA">
              <w:rPr>
                <w:rFonts w:ascii="David" w:hAnsi="David" w:cs="David"/>
                <w:b/>
                <w:bCs/>
                <w:sz w:val="24"/>
                <w:szCs w:val="24"/>
                <w:rtl/>
              </w:rPr>
              <w:t>תקציב מאושר על ידי היחידה התקציבית</w:t>
            </w:r>
            <w:r w:rsidR="00C247A5" w:rsidRPr="008E60DA">
              <w:rPr>
                <w:rFonts w:ascii="David" w:hAnsi="David" w:cs="David"/>
                <w:b/>
                <w:bCs/>
                <w:sz w:val="24"/>
                <w:szCs w:val="24"/>
                <w:rtl/>
              </w:rPr>
              <w:t xml:space="preserve"> </w:t>
            </w:r>
            <w:r w:rsidR="00D200D4">
              <w:rPr>
                <w:rFonts w:ascii="David" w:hAnsi="David" w:cs="David" w:hint="cs"/>
                <w:b/>
                <w:bCs/>
                <w:sz w:val="24"/>
                <w:szCs w:val="24"/>
                <w:rtl/>
              </w:rPr>
              <w:t>פטור</w:t>
            </w:r>
            <w:r w:rsidR="00C247A5" w:rsidRPr="008E60DA">
              <w:rPr>
                <w:rFonts w:ascii="David" w:hAnsi="David" w:cs="David"/>
                <w:b/>
                <w:bCs/>
                <w:sz w:val="24"/>
                <w:szCs w:val="24"/>
                <w:rtl/>
              </w:rPr>
              <w:t xml:space="preserve"> מע"מ</w:t>
            </w:r>
            <w:r w:rsidRPr="008E60DA">
              <w:rPr>
                <w:rFonts w:ascii="David" w:hAnsi="David" w:cs="David"/>
                <w:b/>
                <w:bCs/>
                <w:sz w:val="24"/>
                <w:szCs w:val="24"/>
                <w:rtl/>
              </w:rPr>
              <w:t xml:space="preserve">: </w:t>
            </w:r>
            <w:sdt>
              <w:sdtPr>
                <w:rPr>
                  <w:rFonts w:ascii="David" w:hAnsi="David" w:cs="David"/>
                  <w:b/>
                  <w:bCs/>
                  <w:sz w:val="24"/>
                  <w:szCs w:val="24"/>
                  <w:rtl/>
                </w:rPr>
                <w:alias w:val="עלות מאושרת"/>
                <w:tag w:val="עלות מאושרת"/>
                <w:id w:val="-203107460"/>
                <w:placeholder>
                  <w:docPart w:val="AEA8A74F40554D46B7EA58C4A6E4A7B2"/>
                </w:placeholder>
                <w15:color w:val="FF0000"/>
                <w:text/>
              </w:sdtPr>
              <w:sdtEndPr/>
              <w:sdtContent>
                <w:r w:rsidRPr="008E60DA">
                  <w:rPr>
                    <w:rFonts w:ascii="David" w:hAnsi="David" w:cs="David"/>
                    <w:b/>
                    <w:bCs/>
                    <w:sz w:val="24"/>
                    <w:szCs w:val="24"/>
                    <w:rtl/>
                  </w:rPr>
                  <w:t>582,575.00 ₪</w:t>
                </w:r>
              </w:sdtContent>
            </w:sdt>
          </w:p>
          <w:p w14:paraId="30055290" w14:textId="7BD64AA3" w:rsidR="00201026" w:rsidRPr="008E60DA" w:rsidRDefault="00201026" w:rsidP="008E60DA">
            <w:pPr>
              <w:spacing w:line="360" w:lineRule="auto"/>
              <w:rPr>
                <w:rFonts w:ascii="David" w:hAnsi="David" w:cs="David"/>
                <w:b/>
                <w:bCs/>
                <w:sz w:val="24"/>
                <w:szCs w:val="24"/>
                <w:rtl/>
              </w:rPr>
            </w:pPr>
          </w:p>
        </w:tc>
      </w:tr>
      <w:tr w:rsidR="00DE1C43" w:rsidRPr="00C962B3" w14:paraId="3005529B" w14:textId="77777777" w:rsidTr="00A85C30">
        <w:trPr>
          <w:jc w:val="center"/>
        </w:trPr>
        <w:tc>
          <w:tcPr>
            <w:tcW w:w="5000" w:type="pct"/>
            <w:gridSpan w:val="2"/>
          </w:tcPr>
          <w:p w14:paraId="3005529A" w14:textId="77128A88" w:rsidR="00E11CE5" w:rsidRPr="008E60DA" w:rsidRDefault="00DF1DC5" w:rsidP="008E60DA">
            <w:pPr>
              <w:spacing w:line="360" w:lineRule="auto"/>
              <w:rPr>
                <w:rFonts w:ascii="David" w:hAnsi="David" w:cs="David"/>
                <w:sz w:val="24"/>
                <w:szCs w:val="24"/>
                <w:rtl/>
              </w:rPr>
            </w:pPr>
            <w:r w:rsidRPr="008E60DA">
              <w:rPr>
                <w:rFonts w:ascii="David" w:hAnsi="David" w:cs="David"/>
                <w:b/>
                <w:bCs/>
                <w:sz w:val="24"/>
                <w:szCs w:val="24"/>
                <w:rtl/>
              </w:rPr>
              <w:t>נתוני תקציב לבקשה זו:</w:t>
            </w:r>
            <w:sdt>
              <w:sdtPr>
                <w:rPr>
                  <w:rFonts w:ascii="David" w:hAnsi="David" w:cs="David"/>
                  <w:sz w:val="24"/>
                  <w:szCs w:val="24"/>
                  <w:rtl/>
                </w:rPr>
                <w:alias w:val="נתוני תקציב"/>
                <w:tag w:val="נתוני תקציב"/>
                <w:id w:val="-1882086487"/>
                <w:placeholder>
                  <w:docPart w:val="DefaultPlaceholder_1081868574"/>
                </w:placeholder>
                <w15:color w:val="FF0000"/>
              </w:sdtPr>
              <w:sdtEndPr/>
              <w:sdtContent>
                <w:r w:rsidR="00E11CE5" w:rsidRPr="008E60DA">
                  <w:rPr>
                    <w:rFonts w:ascii="David" w:hAnsi="David" w:cs="David"/>
                    <w:sz w:val="24"/>
                    <w:szCs w:val="24"/>
                    <w:rtl/>
                  </w:rPr>
                  <w:t xml:space="preserve"> </w:t>
                </w:r>
                <w:r w:rsidR="008E60DA" w:rsidRPr="008E60DA">
                  <w:rPr>
                    <w:rFonts w:ascii="David" w:eastAsia="David" w:hAnsi="David" w:cs="David" w:hint="cs"/>
                    <w:sz w:val="24"/>
                    <w:szCs w:val="24"/>
                    <w:rtl/>
                    <w:lang w:val="he-IL" w:eastAsia="he-IL"/>
                  </w:rPr>
                  <w:t>סכום:582,575</w:t>
                </w:r>
                <w:r w:rsidR="00E478D9" w:rsidRPr="008E60DA">
                  <w:rPr>
                    <w:rFonts w:ascii="David" w:eastAsia="David" w:hAnsi="David" w:cs="David" w:hint="cs"/>
                    <w:sz w:val="24"/>
                    <w:szCs w:val="24"/>
                    <w:rtl/>
                    <w:lang w:val="he-IL" w:eastAsia="he-IL"/>
                  </w:rPr>
                  <w:t xml:space="preserve"> ₪  תקנה:34300301 - שימור אנרגיה - פעולות  שיריון:100048306  שורה:4  מרכז קרנות:120017</w:t>
                </w:r>
              </w:sdtContent>
            </w:sdt>
            <w:sdt>
              <w:sdtPr>
                <w:rPr>
                  <w:rFonts w:ascii="David" w:hAnsi="David" w:cs="David"/>
                  <w:sz w:val="24"/>
                  <w:szCs w:val="24"/>
                  <w:rtl/>
                </w:rPr>
                <w:alias w:val="חלוקה תקציבית"/>
                <w:tag w:val="חלוקה תקציבית"/>
                <w:id w:val="-1937745124"/>
                <w:placeholder>
                  <w:docPart w:val="DefaultPlaceholder_1081868574"/>
                </w:placeholder>
                <w15:color w:val="FF0000"/>
              </w:sdtPr>
              <w:sdtEndPr/>
              <w:sdtContent/>
            </w:sdt>
          </w:p>
        </w:tc>
      </w:tr>
      <w:tr w:rsidR="00DE1C43" w:rsidRPr="00C962B3" w14:paraId="3005529F" w14:textId="77777777" w:rsidTr="00A85C30">
        <w:trPr>
          <w:jc w:val="center"/>
        </w:trPr>
        <w:tc>
          <w:tcPr>
            <w:tcW w:w="5000" w:type="pct"/>
            <w:gridSpan w:val="2"/>
          </w:tcPr>
          <w:p w14:paraId="200E22E1" w14:textId="77777777" w:rsidR="00373816" w:rsidRDefault="00DE1C43" w:rsidP="00E478D9">
            <w:pPr>
              <w:rPr>
                <w:rFonts w:ascii="David" w:hAnsi="David" w:cs="David"/>
                <w:b/>
                <w:bCs/>
                <w:sz w:val="24"/>
                <w:szCs w:val="24"/>
                <w:rtl/>
              </w:rPr>
            </w:pPr>
            <w:r w:rsidRPr="00C962B3">
              <w:rPr>
                <w:rFonts w:ascii="David" w:hAnsi="David" w:cs="David"/>
                <w:b/>
                <w:bCs/>
                <w:color w:val="2E74B5" w:themeColor="accent1" w:themeShade="BF"/>
                <w:sz w:val="24"/>
                <w:szCs w:val="24"/>
                <w:rtl/>
              </w:rPr>
              <w:t>דיון</w:t>
            </w:r>
            <w:r w:rsidR="00DB637D" w:rsidRPr="00C962B3">
              <w:rPr>
                <w:rFonts w:ascii="David" w:hAnsi="David" w:cs="David"/>
                <w:b/>
                <w:bCs/>
                <w:color w:val="2E74B5" w:themeColor="accent1" w:themeShade="BF"/>
                <w:sz w:val="24"/>
                <w:szCs w:val="24"/>
                <w:rtl/>
              </w:rPr>
              <w:t>:</w:t>
            </w:r>
            <w:r w:rsidR="007910D5" w:rsidRPr="00C962B3">
              <w:rPr>
                <w:rFonts w:ascii="David" w:hAnsi="David" w:cs="David"/>
                <w:b/>
                <w:bCs/>
                <w:sz w:val="24"/>
                <w:szCs w:val="24"/>
                <w:rtl/>
              </w:rPr>
              <w:t xml:space="preserve"> </w:t>
            </w:r>
          </w:p>
          <w:p w14:paraId="3005529E" w14:textId="43D0104D" w:rsidR="0067536A" w:rsidRPr="00C962B3" w:rsidRDefault="0067536A" w:rsidP="00E478D9">
            <w:pPr>
              <w:rPr>
                <w:rFonts w:ascii="David" w:hAnsi="David" w:cs="David"/>
                <w:b/>
                <w:bCs/>
                <w:sz w:val="24"/>
                <w:szCs w:val="24"/>
                <w:rtl/>
              </w:rPr>
            </w:pPr>
          </w:p>
        </w:tc>
      </w:tr>
      <w:tr w:rsidR="00DE1C43" w:rsidRPr="00C962B3" w14:paraId="300552A1" w14:textId="77777777" w:rsidTr="00A85C30">
        <w:trPr>
          <w:jc w:val="center"/>
        </w:trPr>
        <w:tc>
          <w:tcPr>
            <w:tcW w:w="5000" w:type="pct"/>
            <w:gridSpan w:val="2"/>
          </w:tcPr>
          <w:p w14:paraId="2EA5F824" w14:textId="6A7C3EAE" w:rsidR="00C37212" w:rsidRDefault="00C37212" w:rsidP="00155345">
            <w:pPr>
              <w:spacing w:line="360" w:lineRule="auto"/>
              <w:jc w:val="both"/>
              <w:rPr>
                <w:rFonts w:ascii="David" w:hAnsi="David" w:cs="David"/>
                <w:b/>
                <w:bCs/>
                <w:sz w:val="24"/>
                <w:szCs w:val="24"/>
                <w:rtl/>
              </w:rPr>
            </w:pPr>
            <w:r>
              <w:rPr>
                <w:rFonts w:ascii="David" w:hAnsi="David" w:cs="David" w:hint="cs"/>
                <w:b/>
                <w:bCs/>
                <w:sz w:val="24"/>
                <w:szCs w:val="24"/>
                <w:rtl/>
              </w:rPr>
              <w:t>בהמשך לבקשת היחידה לעיל, מבקשת היחידה לאשר את המיזם המשותף עם</w:t>
            </w:r>
            <w:r w:rsidR="00155345">
              <w:rPr>
                <w:rFonts w:ascii="David" w:hAnsi="David" w:cs="David" w:hint="cs"/>
                <w:b/>
                <w:bCs/>
                <w:sz w:val="24"/>
                <w:szCs w:val="24"/>
                <w:rtl/>
              </w:rPr>
              <w:t xml:space="preserve"> המועצה לבניה ירוקה </w:t>
            </w:r>
            <w:r>
              <w:rPr>
                <w:rFonts w:ascii="David" w:hAnsi="David" w:cs="David" w:hint="cs"/>
                <w:b/>
                <w:bCs/>
                <w:sz w:val="24"/>
                <w:szCs w:val="24"/>
                <w:rtl/>
              </w:rPr>
              <w:t>ובהתאם למפורט להלן:</w:t>
            </w:r>
          </w:p>
          <w:p w14:paraId="3B7D30C3" w14:textId="77777777" w:rsidR="00134242" w:rsidRPr="00E478D9" w:rsidRDefault="00134242" w:rsidP="00134242">
            <w:pPr>
              <w:spacing w:line="360" w:lineRule="auto"/>
              <w:jc w:val="both"/>
              <w:rPr>
                <w:rFonts w:ascii="David" w:hAnsi="David" w:cs="David"/>
                <w:b/>
                <w:bCs/>
                <w:sz w:val="24"/>
                <w:szCs w:val="24"/>
                <w:rtl/>
              </w:rPr>
            </w:pPr>
            <w:r w:rsidRPr="00E478D9">
              <w:rPr>
                <w:rFonts w:ascii="David" w:hAnsi="David" w:cs="David" w:hint="cs"/>
                <w:b/>
                <w:bCs/>
                <w:sz w:val="24"/>
                <w:szCs w:val="24"/>
                <w:rtl/>
              </w:rPr>
              <w:t xml:space="preserve">נציגת היחידה מציינת כי </w:t>
            </w:r>
            <w:r w:rsidRPr="00E478D9">
              <w:rPr>
                <w:rFonts w:ascii="David" w:hAnsi="David" w:cs="David"/>
                <w:b/>
                <w:bCs/>
                <w:sz w:val="24"/>
                <w:szCs w:val="24"/>
                <w:rtl/>
              </w:rPr>
              <w:t>המיזם יסייע לקדם את התכנית האסטרטגית להערכות לשינוי אקלים ואנרגיה מקיימת ברשויות מקומיות וכן את היעד לאיפוס אנרגיה של רשויות שנקבע בתכנית הלאומית להתייעלות באנרגיה.</w:t>
            </w:r>
          </w:p>
          <w:p w14:paraId="47D39EC4" w14:textId="4CC47D22" w:rsidR="00C37212" w:rsidRDefault="00134242" w:rsidP="00134242">
            <w:pPr>
              <w:spacing w:line="360" w:lineRule="auto"/>
              <w:jc w:val="both"/>
              <w:rPr>
                <w:rFonts w:ascii="David" w:hAnsi="David" w:cs="David"/>
                <w:b/>
                <w:bCs/>
                <w:sz w:val="24"/>
                <w:szCs w:val="24"/>
                <w:rtl/>
              </w:rPr>
            </w:pPr>
            <w:r>
              <w:rPr>
                <w:rFonts w:ascii="David" w:hAnsi="David" w:cs="David" w:hint="cs"/>
                <w:b/>
                <w:bCs/>
                <w:sz w:val="24"/>
                <w:szCs w:val="24"/>
                <w:rtl/>
              </w:rPr>
              <w:t xml:space="preserve"> </w:t>
            </w:r>
            <w:r w:rsidR="00C37212">
              <w:rPr>
                <w:rFonts w:ascii="David" w:hAnsi="David" w:cs="David" w:hint="cs"/>
                <w:b/>
                <w:bCs/>
                <w:sz w:val="24"/>
                <w:szCs w:val="24"/>
                <w:rtl/>
              </w:rPr>
              <w:t xml:space="preserve">במהלך הדיון סקרה נציגת היחידה את הפרמטרים בהתאם </w:t>
            </w:r>
            <w:r>
              <w:rPr>
                <w:rFonts w:ascii="David" w:hAnsi="David" w:cs="David" w:hint="cs"/>
                <w:b/>
                <w:bCs/>
                <w:sz w:val="24"/>
                <w:szCs w:val="24"/>
                <w:rtl/>
              </w:rPr>
              <w:t>לתקנה 3ב(א) לתקנות</w:t>
            </w:r>
            <w:r w:rsidR="00C37212">
              <w:rPr>
                <w:rFonts w:ascii="David" w:hAnsi="David" w:cs="David" w:hint="cs"/>
                <w:b/>
                <w:bCs/>
                <w:sz w:val="24"/>
                <w:szCs w:val="24"/>
                <w:rtl/>
              </w:rPr>
              <w:t xml:space="preserve"> חובת מכרזים ובהתאם להוראת תכ"ם</w:t>
            </w:r>
            <w:r>
              <w:rPr>
                <w:rFonts w:ascii="David" w:hAnsi="David" w:cs="David" w:hint="cs"/>
                <w:b/>
                <w:bCs/>
                <w:sz w:val="24"/>
                <w:szCs w:val="24"/>
                <w:rtl/>
              </w:rPr>
              <w:t xml:space="preserve"> 7.3.8.</w:t>
            </w:r>
            <w:r w:rsidR="00C37212">
              <w:rPr>
                <w:rFonts w:ascii="David" w:hAnsi="David" w:cs="David" w:hint="cs"/>
                <w:b/>
                <w:bCs/>
                <w:sz w:val="24"/>
                <w:szCs w:val="24"/>
                <w:rtl/>
              </w:rPr>
              <w:t xml:space="preserve"> </w:t>
            </w:r>
          </w:p>
          <w:p w14:paraId="09CA4D69" w14:textId="3C3EB0CA" w:rsidR="00134242" w:rsidRDefault="00134242" w:rsidP="00D200D4">
            <w:pPr>
              <w:spacing w:line="360" w:lineRule="auto"/>
              <w:jc w:val="both"/>
              <w:rPr>
                <w:rFonts w:ascii="David" w:hAnsi="David" w:cs="David"/>
                <w:b/>
                <w:bCs/>
                <w:sz w:val="24"/>
                <w:szCs w:val="24"/>
                <w:rtl/>
              </w:rPr>
            </w:pPr>
          </w:p>
          <w:p w14:paraId="7859536E" w14:textId="7A9579B1" w:rsidR="00134242" w:rsidRDefault="00D200D4" w:rsidP="0011611D">
            <w:pPr>
              <w:pStyle w:val="af2"/>
              <w:numPr>
                <w:ilvl w:val="0"/>
                <w:numId w:val="1"/>
              </w:numPr>
              <w:spacing w:line="360" w:lineRule="auto"/>
              <w:jc w:val="both"/>
              <w:rPr>
                <w:rFonts w:ascii="David" w:hAnsi="David" w:cs="David"/>
                <w:b/>
                <w:bCs/>
                <w:sz w:val="24"/>
                <w:szCs w:val="24"/>
              </w:rPr>
            </w:pPr>
            <w:r w:rsidRPr="00155345">
              <w:rPr>
                <w:rFonts w:ascii="David" w:hAnsi="David" w:cs="David"/>
                <w:b/>
                <w:bCs/>
                <w:sz w:val="24"/>
                <w:szCs w:val="24"/>
                <w:u w:val="single"/>
                <w:rtl/>
              </w:rPr>
              <w:t>המחויבות לביצוע הפעילות –</w:t>
            </w:r>
            <w:r w:rsidRPr="00155345">
              <w:rPr>
                <w:rFonts w:ascii="David" w:hAnsi="David" w:cs="David"/>
                <w:b/>
                <w:bCs/>
                <w:sz w:val="24"/>
                <w:szCs w:val="24"/>
                <w:rtl/>
              </w:rPr>
              <w:t xml:space="preserve"> המשרד מחויב לפעילות במסגרת היעד של איפוס אנרגיה ברשויות שנקבע בתכנית הלאומית</w:t>
            </w:r>
            <w:r w:rsidR="0011611D">
              <w:rPr>
                <w:rFonts w:ascii="David" w:hAnsi="David" w:cs="David" w:hint="cs"/>
                <w:b/>
                <w:bCs/>
                <w:sz w:val="24"/>
                <w:szCs w:val="24"/>
                <w:rtl/>
              </w:rPr>
              <w:t xml:space="preserve"> בהחלטות ממשלה שונות</w:t>
            </w:r>
            <w:r w:rsidRPr="00155345">
              <w:rPr>
                <w:rFonts w:ascii="David" w:hAnsi="David" w:cs="David"/>
                <w:b/>
                <w:bCs/>
                <w:sz w:val="24"/>
                <w:szCs w:val="24"/>
                <w:rtl/>
              </w:rPr>
              <w:t>. היוזמה לביצוע הפעילות</w:t>
            </w:r>
            <w:r w:rsidR="0011611D">
              <w:rPr>
                <w:rFonts w:ascii="David" w:hAnsi="David" w:cs="David" w:hint="cs"/>
                <w:b/>
                <w:bCs/>
                <w:sz w:val="24"/>
                <w:szCs w:val="24"/>
                <w:rtl/>
              </w:rPr>
              <w:t xml:space="preserve"> היא</w:t>
            </w:r>
            <w:r w:rsidRPr="00155345">
              <w:rPr>
                <w:rFonts w:ascii="David" w:hAnsi="David" w:cs="David"/>
                <w:b/>
                <w:bCs/>
                <w:sz w:val="24"/>
                <w:szCs w:val="24"/>
                <w:rtl/>
              </w:rPr>
              <w:t xml:space="preserve"> המשרד במסגרת התכנית האסטרטגית להיערכות לשינוי אקלים ואנרגיה מקיימת ברשויות והתכנית הלאומית להתייעלות באנרגיה. </w:t>
            </w:r>
            <w:r w:rsidR="0011611D">
              <w:rPr>
                <w:rFonts w:ascii="David" w:hAnsi="David" w:cs="David" w:hint="cs"/>
                <w:b/>
                <w:bCs/>
                <w:sz w:val="24"/>
                <w:szCs w:val="24"/>
                <w:rtl/>
              </w:rPr>
              <w:t>ולולא יוזמה זו הפעילות לא היתה יוצאת לפועל.</w:t>
            </w:r>
          </w:p>
          <w:p w14:paraId="1D9F5965" w14:textId="598D08F7" w:rsidR="00134242" w:rsidRDefault="00D200D4" w:rsidP="0011611D">
            <w:pPr>
              <w:pStyle w:val="af2"/>
              <w:numPr>
                <w:ilvl w:val="0"/>
                <w:numId w:val="1"/>
              </w:numPr>
              <w:spacing w:line="360" w:lineRule="auto"/>
              <w:jc w:val="both"/>
              <w:rPr>
                <w:rFonts w:ascii="David" w:hAnsi="David" w:cs="David"/>
                <w:b/>
                <w:bCs/>
                <w:sz w:val="24"/>
                <w:szCs w:val="24"/>
              </w:rPr>
            </w:pPr>
            <w:r w:rsidRPr="00155345">
              <w:rPr>
                <w:rFonts w:ascii="David" w:hAnsi="David" w:cs="David"/>
                <w:b/>
                <w:bCs/>
                <w:sz w:val="24"/>
                <w:szCs w:val="24"/>
                <w:u w:val="single"/>
                <w:rtl/>
              </w:rPr>
              <w:t>מידת המעורבות בעת ביצוע הפעילות –</w:t>
            </w:r>
            <w:r w:rsidRPr="00155345">
              <w:rPr>
                <w:rFonts w:ascii="David" w:hAnsi="David" w:cs="David"/>
                <w:b/>
                <w:bCs/>
                <w:sz w:val="24"/>
                <w:szCs w:val="24"/>
                <w:rtl/>
              </w:rPr>
              <w:t xml:space="preserve"> המשרד </w:t>
            </w:r>
            <w:r w:rsidR="0011611D">
              <w:rPr>
                <w:rFonts w:ascii="David" w:hAnsi="David" w:cs="David" w:hint="cs"/>
                <w:b/>
                <w:bCs/>
                <w:sz w:val="24"/>
                <w:szCs w:val="24"/>
                <w:rtl/>
              </w:rPr>
              <w:t>הוא זה שיהיה מי ש</w:t>
            </w:r>
            <w:r w:rsidRPr="00155345">
              <w:rPr>
                <w:rFonts w:ascii="David" w:hAnsi="David" w:cs="David"/>
                <w:b/>
                <w:bCs/>
                <w:sz w:val="24"/>
                <w:szCs w:val="24"/>
                <w:rtl/>
              </w:rPr>
              <w:t>מכוו</w:t>
            </w:r>
            <w:r w:rsidR="0011611D">
              <w:rPr>
                <w:rFonts w:ascii="David" w:hAnsi="David" w:cs="David" w:hint="cs"/>
                <w:b/>
                <w:bCs/>
                <w:sz w:val="24"/>
                <w:szCs w:val="24"/>
                <w:rtl/>
              </w:rPr>
              <w:t>י</w:t>
            </w:r>
            <w:r w:rsidRPr="00155345">
              <w:rPr>
                <w:rFonts w:ascii="David" w:hAnsi="David" w:cs="David"/>
                <w:b/>
                <w:bCs/>
                <w:sz w:val="24"/>
                <w:szCs w:val="24"/>
                <w:rtl/>
              </w:rPr>
              <w:t>ן ומגדיר את הפעילות</w:t>
            </w:r>
            <w:r w:rsidR="0011611D">
              <w:rPr>
                <w:rFonts w:ascii="David" w:hAnsi="David" w:cs="David" w:hint="cs"/>
                <w:b/>
                <w:bCs/>
                <w:sz w:val="24"/>
                <w:szCs w:val="24"/>
                <w:rtl/>
              </w:rPr>
              <w:t xml:space="preserve"> של המיזם, מבלי לגרוע מכך המשרד יהיה אחראי על </w:t>
            </w:r>
            <w:r w:rsidRPr="00155345">
              <w:rPr>
                <w:rFonts w:ascii="David" w:hAnsi="David" w:cs="David"/>
                <w:b/>
                <w:bCs/>
                <w:sz w:val="24"/>
                <w:szCs w:val="24"/>
                <w:rtl/>
              </w:rPr>
              <w:t>ניהול שוטף ומעקב אחר הפעילות</w:t>
            </w:r>
            <w:r w:rsidR="0011611D">
              <w:rPr>
                <w:rFonts w:ascii="David" w:hAnsi="David" w:cs="David" w:hint="cs"/>
                <w:b/>
                <w:bCs/>
                <w:sz w:val="24"/>
                <w:szCs w:val="24"/>
                <w:rtl/>
              </w:rPr>
              <w:t xml:space="preserve"> של המועצה לבניה ירוקה</w:t>
            </w:r>
            <w:r w:rsidRPr="00155345">
              <w:rPr>
                <w:rFonts w:ascii="David" w:hAnsi="David" w:cs="David"/>
                <w:b/>
                <w:bCs/>
                <w:sz w:val="24"/>
                <w:szCs w:val="24"/>
                <w:rtl/>
              </w:rPr>
              <w:t xml:space="preserve">.   </w:t>
            </w:r>
          </w:p>
          <w:p w14:paraId="655B03A3" w14:textId="3DDDA4F0" w:rsidR="00D200D4" w:rsidRPr="00155345" w:rsidRDefault="00134242" w:rsidP="00155345">
            <w:pPr>
              <w:pStyle w:val="af2"/>
              <w:numPr>
                <w:ilvl w:val="0"/>
                <w:numId w:val="1"/>
              </w:numPr>
              <w:spacing w:line="360" w:lineRule="auto"/>
              <w:jc w:val="both"/>
              <w:rPr>
                <w:rFonts w:ascii="David" w:hAnsi="David" w:cs="David"/>
                <w:b/>
                <w:bCs/>
                <w:sz w:val="24"/>
                <w:szCs w:val="24"/>
                <w:rtl/>
              </w:rPr>
            </w:pPr>
            <w:r>
              <w:rPr>
                <w:rFonts w:ascii="David" w:hAnsi="David" w:cs="David" w:hint="cs"/>
                <w:b/>
                <w:bCs/>
                <w:sz w:val="24"/>
                <w:szCs w:val="24"/>
                <w:u w:val="single"/>
                <w:rtl/>
              </w:rPr>
              <w:t>שיקולים נוספים -</w:t>
            </w:r>
            <w:r>
              <w:rPr>
                <w:rFonts w:ascii="David" w:hAnsi="David" w:cs="David" w:hint="cs"/>
                <w:b/>
                <w:bCs/>
                <w:sz w:val="24"/>
                <w:szCs w:val="24"/>
                <w:rtl/>
              </w:rPr>
              <w:t xml:space="preserve"> </w:t>
            </w:r>
            <w:r w:rsidR="00D200D4" w:rsidRPr="00155345">
              <w:rPr>
                <w:rFonts w:ascii="David" w:hAnsi="David" w:cs="David"/>
                <w:b/>
                <w:bCs/>
                <w:sz w:val="24"/>
                <w:szCs w:val="24"/>
                <w:rtl/>
              </w:rPr>
              <w:t xml:space="preserve">יש לציין שבמקביל קיים מיזם משותף נוסף עם המועצה לבנייה ירוקה. המיזם מתמקד במבנים מאופסים ולא ברשויות וכולל: תחרות בתי ספר מאופסים, חוברת מקרי בוחן של מבנים מאופסים,  ניירות מדיניות, ימי עיון ומפגשים בתחום בנייה מאופסת אנרגיה.   </w:t>
            </w:r>
          </w:p>
          <w:p w14:paraId="129DD5C2" w14:textId="77777777" w:rsidR="0011611D" w:rsidRDefault="0011611D" w:rsidP="00D200D4">
            <w:pPr>
              <w:spacing w:line="360" w:lineRule="auto"/>
              <w:rPr>
                <w:rFonts w:ascii="David" w:hAnsi="David" w:cs="David"/>
                <w:b/>
                <w:bCs/>
                <w:sz w:val="24"/>
                <w:szCs w:val="24"/>
                <w:rtl/>
              </w:rPr>
            </w:pPr>
          </w:p>
          <w:p w14:paraId="55157B4C" w14:textId="19700B43" w:rsidR="00134242" w:rsidRDefault="00134242" w:rsidP="00D200D4">
            <w:pPr>
              <w:spacing w:line="360" w:lineRule="auto"/>
              <w:rPr>
                <w:rFonts w:ascii="David" w:hAnsi="David" w:cs="David"/>
                <w:b/>
                <w:bCs/>
                <w:sz w:val="24"/>
                <w:szCs w:val="24"/>
                <w:rtl/>
              </w:rPr>
            </w:pPr>
            <w:r>
              <w:rPr>
                <w:rFonts w:ascii="David" w:hAnsi="David" w:cs="David" w:hint="cs"/>
                <w:b/>
                <w:bCs/>
                <w:sz w:val="24"/>
                <w:szCs w:val="24"/>
                <w:rtl/>
              </w:rPr>
              <w:t>לאור האמור סבורה ועדת המכרזים פה אחד כי מדובר במיזם משותף ולא בתמיכה.</w:t>
            </w:r>
          </w:p>
          <w:p w14:paraId="68078908" w14:textId="77777777" w:rsidR="0011611D" w:rsidRDefault="0011611D" w:rsidP="00D200D4">
            <w:pPr>
              <w:spacing w:line="360" w:lineRule="auto"/>
              <w:rPr>
                <w:rFonts w:ascii="David" w:hAnsi="David" w:cs="David"/>
                <w:b/>
                <w:bCs/>
                <w:sz w:val="24"/>
                <w:szCs w:val="24"/>
                <w:rtl/>
              </w:rPr>
            </w:pPr>
          </w:p>
          <w:p w14:paraId="4A80B414" w14:textId="2998DD08" w:rsidR="00D200D4" w:rsidRDefault="00134242" w:rsidP="00BC5B67">
            <w:pPr>
              <w:spacing w:line="360" w:lineRule="auto"/>
              <w:jc w:val="both"/>
              <w:rPr>
                <w:rFonts w:ascii="David" w:hAnsi="David" w:cs="David"/>
                <w:b/>
                <w:bCs/>
                <w:sz w:val="24"/>
                <w:szCs w:val="24"/>
                <w:rtl/>
              </w:rPr>
            </w:pPr>
            <w:r>
              <w:rPr>
                <w:rFonts w:ascii="David" w:hAnsi="David" w:cs="David" w:hint="cs"/>
                <w:b/>
                <w:bCs/>
                <w:sz w:val="24"/>
                <w:szCs w:val="24"/>
                <w:rtl/>
              </w:rPr>
              <w:t xml:space="preserve">יובהר כי, </w:t>
            </w:r>
            <w:r w:rsidR="00D200D4">
              <w:rPr>
                <w:rFonts w:ascii="David" w:hAnsi="David" w:cs="David" w:hint="cs"/>
                <w:b/>
                <w:bCs/>
                <w:sz w:val="24"/>
                <w:szCs w:val="24"/>
                <w:rtl/>
              </w:rPr>
              <w:t xml:space="preserve">התקשרות עם צדדים נוספים ככל שהן נובעות מהתקשרות עם המשרד יעשו במסגרת </w:t>
            </w:r>
            <w:r w:rsidR="0011611D">
              <w:rPr>
                <w:rFonts w:ascii="David" w:hAnsi="David" w:cs="David" w:hint="cs"/>
                <w:b/>
                <w:bCs/>
                <w:sz w:val="24"/>
                <w:szCs w:val="24"/>
                <w:rtl/>
              </w:rPr>
              <w:t>דיני המכרזים המחייבים את מקבל התשלום</w:t>
            </w:r>
            <w:r w:rsidR="00D200D4">
              <w:rPr>
                <w:rFonts w:ascii="David" w:hAnsi="David" w:cs="David" w:hint="cs"/>
                <w:b/>
                <w:bCs/>
                <w:sz w:val="24"/>
                <w:szCs w:val="24"/>
                <w:rtl/>
              </w:rPr>
              <w:t>.</w:t>
            </w:r>
          </w:p>
          <w:p w14:paraId="4A4C45F4" w14:textId="77777777" w:rsidR="0011611D" w:rsidRDefault="0011611D" w:rsidP="00D200D4">
            <w:pPr>
              <w:spacing w:line="360" w:lineRule="auto"/>
              <w:rPr>
                <w:rFonts w:ascii="David" w:hAnsi="David" w:cs="David"/>
                <w:b/>
                <w:bCs/>
                <w:sz w:val="24"/>
                <w:szCs w:val="24"/>
                <w:rtl/>
              </w:rPr>
            </w:pPr>
          </w:p>
          <w:p w14:paraId="2815B04A" w14:textId="4C110E3F" w:rsidR="00D200D4" w:rsidRDefault="00134242" w:rsidP="00155345">
            <w:pPr>
              <w:spacing w:line="360" w:lineRule="auto"/>
              <w:jc w:val="both"/>
              <w:rPr>
                <w:rFonts w:ascii="David" w:hAnsi="David" w:cs="David"/>
                <w:b/>
                <w:bCs/>
                <w:sz w:val="24"/>
                <w:szCs w:val="24"/>
                <w:rtl/>
              </w:rPr>
            </w:pPr>
            <w:r>
              <w:rPr>
                <w:rFonts w:ascii="David" w:hAnsi="David" w:cs="David" w:hint="cs"/>
                <w:b/>
                <w:bCs/>
                <w:sz w:val="24"/>
                <w:szCs w:val="24"/>
                <w:rtl/>
              </w:rPr>
              <w:t xml:space="preserve">עוד מבקשת היחידה כי </w:t>
            </w:r>
            <w:r w:rsidR="00D200D4">
              <w:rPr>
                <w:rFonts w:ascii="David" w:hAnsi="David" w:cs="David" w:hint="cs"/>
                <w:b/>
                <w:bCs/>
                <w:sz w:val="24"/>
                <w:szCs w:val="24"/>
                <w:rtl/>
              </w:rPr>
              <w:t>ההתקשרות הראשונה תהיה למשך שנת</w:t>
            </w:r>
            <w:r>
              <w:rPr>
                <w:rFonts w:ascii="David" w:hAnsi="David" w:cs="David" w:hint="cs"/>
                <w:b/>
                <w:bCs/>
                <w:sz w:val="24"/>
                <w:szCs w:val="24"/>
                <w:rtl/>
              </w:rPr>
              <w:t>י</w:t>
            </w:r>
            <w:r w:rsidR="00D200D4">
              <w:rPr>
                <w:rFonts w:ascii="David" w:hAnsi="David" w:cs="David" w:hint="cs"/>
                <w:b/>
                <w:bCs/>
                <w:sz w:val="24"/>
                <w:szCs w:val="24"/>
                <w:rtl/>
              </w:rPr>
              <w:t>ים מאחר ואופי העבודה במיזם משותף לא יכולה לה</w:t>
            </w:r>
            <w:r>
              <w:rPr>
                <w:rFonts w:ascii="David" w:hAnsi="David" w:cs="David" w:hint="cs"/>
                <w:b/>
                <w:bCs/>
                <w:sz w:val="24"/>
                <w:szCs w:val="24"/>
                <w:rtl/>
              </w:rPr>
              <w:t>ת</w:t>
            </w:r>
            <w:r w:rsidR="00D200D4">
              <w:rPr>
                <w:rFonts w:ascii="David" w:hAnsi="David" w:cs="David" w:hint="cs"/>
                <w:b/>
                <w:bCs/>
                <w:sz w:val="24"/>
                <w:szCs w:val="24"/>
                <w:rtl/>
              </w:rPr>
              <w:t>קיים לתקופה הפחותה מכך.</w:t>
            </w:r>
          </w:p>
          <w:p w14:paraId="2E1913DB" w14:textId="0EA51C44" w:rsidR="00960632" w:rsidRPr="00960632" w:rsidRDefault="0011611D" w:rsidP="00155345">
            <w:pPr>
              <w:spacing w:line="360" w:lineRule="auto"/>
              <w:jc w:val="both"/>
              <w:rPr>
                <w:rFonts w:ascii="David" w:hAnsi="David" w:cs="David"/>
                <w:b/>
                <w:bCs/>
                <w:sz w:val="24"/>
                <w:szCs w:val="24"/>
              </w:rPr>
            </w:pPr>
            <w:r>
              <w:rPr>
                <w:rFonts w:ascii="David" w:hAnsi="David" w:cs="David" w:hint="cs"/>
                <w:b/>
                <w:bCs/>
                <w:sz w:val="24"/>
                <w:szCs w:val="24"/>
                <w:rtl/>
              </w:rPr>
              <w:lastRenderedPageBreak/>
              <w:t xml:space="preserve">ובנוסף, </w:t>
            </w:r>
            <w:r w:rsidR="00960632">
              <w:rPr>
                <w:rFonts w:ascii="David" w:hAnsi="David" w:cs="David" w:hint="cs"/>
                <w:b/>
                <w:bCs/>
                <w:sz w:val="24"/>
                <w:szCs w:val="24"/>
                <w:rtl/>
              </w:rPr>
              <w:t xml:space="preserve">לאשר מימושי אופציה בהתקשרות האמורה, ולהביאם בעת הפרסום במערכת הנעמ"ה, חברי הוועדה מבהירים כי </w:t>
            </w:r>
            <w:r w:rsidR="00960632" w:rsidRPr="00960632">
              <w:rPr>
                <w:rFonts w:ascii="David" w:hAnsi="David" w:cs="David"/>
                <w:b/>
                <w:bCs/>
                <w:sz w:val="24"/>
                <w:szCs w:val="24"/>
                <w:rtl/>
              </w:rPr>
              <w:t>למשרד בלבד שמורה האופציה להאריך את תקופת הה</w:t>
            </w:r>
            <w:r w:rsidR="00960632">
              <w:rPr>
                <w:rFonts w:ascii="David" w:hAnsi="David" w:cs="David" w:hint="cs"/>
                <w:b/>
                <w:bCs/>
                <w:sz w:val="24"/>
                <w:szCs w:val="24"/>
                <w:rtl/>
              </w:rPr>
              <w:t xml:space="preserve">תקשרות </w:t>
            </w:r>
            <w:r w:rsidR="00960632" w:rsidRPr="00960632">
              <w:rPr>
                <w:rFonts w:ascii="David" w:hAnsi="David" w:cs="David"/>
                <w:b/>
                <w:bCs/>
                <w:sz w:val="24"/>
                <w:szCs w:val="24"/>
                <w:rtl/>
              </w:rPr>
              <w:t>לתקופות נוספות, ובלבד שסך תקופת הה</w:t>
            </w:r>
            <w:r w:rsidR="00960632">
              <w:rPr>
                <w:rFonts w:ascii="David" w:hAnsi="David" w:cs="David" w:hint="cs"/>
                <w:b/>
                <w:bCs/>
                <w:sz w:val="24"/>
                <w:szCs w:val="24"/>
                <w:rtl/>
              </w:rPr>
              <w:t xml:space="preserve">תקשרות </w:t>
            </w:r>
            <w:r w:rsidR="00960632" w:rsidRPr="00960632">
              <w:rPr>
                <w:rFonts w:ascii="David" w:hAnsi="David" w:cs="David"/>
                <w:b/>
                <w:bCs/>
                <w:sz w:val="24"/>
                <w:szCs w:val="24"/>
                <w:rtl/>
              </w:rPr>
              <w:t xml:space="preserve">לא תעלה על </w:t>
            </w:r>
            <w:r w:rsidR="00960632" w:rsidRPr="00960632">
              <w:rPr>
                <w:rFonts w:ascii="David" w:hAnsi="David" w:cs="David" w:hint="cs"/>
                <w:b/>
                <w:bCs/>
                <w:sz w:val="24"/>
                <w:szCs w:val="24"/>
                <w:rtl/>
              </w:rPr>
              <w:t>ארבע שנים</w:t>
            </w:r>
            <w:r w:rsidR="00960632" w:rsidRPr="00960632">
              <w:rPr>
                <w:rFonts w:ascii="David" w:hAnsi="David" w:cs="David"/>
                <w:b/>
                <w:bCs/>
                <w:sz w:val="24"/>
                <w:szCs w:val="24"/>
                <w:rtl/>
              </w:rPr>
              <w:t xml:space="preserve">. זאת על פי הודעה מראש ובכתב של המשרד, ללא צורך בהסכמה מפורשת של </w:t>
            </w:r>
            <w:r w:rsidR="00960632">
              <w:rPr>
                <w:rFonts w:ascii="David" w:hAnsi="David" w:cs="David" w:hint="cs"/>
                <w:b/>
                <w:bCs/>
                <w:sz w:val="24"/>
                <w:szCs w:val="24"/>
                <w:rtl/>
              </w:rPr>
              <w:t>מקבל התשלום (המועצה לבניה ירוקה)</w:t>
            </w:r>
            <w:r w:rsidR="0090448A">
              <w:rPr>
                <w:rFonts w:ascii="David" w:hAnsi="David" w:cs="David" w:hint="cs"/>
                <w:b/>
                <w:bCs/>
                <w:sz w:val="24"/>
                <w:szCs w:val="24"/>
                <w:rtl/>
              </w:rPr>
              <w:t>, ובהיקף כולל בסך 1,165,150 ₪ פטור ממע"מ לכל התקופה.</w:t>
            </w:r>
          </w:p>
          <w:p w14:paraId="280FBBBD" w14:textId="455C710F" w:rsidR="00960632" w:rsidRDefault="00960632" w:rsidP="00134242">
            <w:pPr>
              <w:spacing w:line="360" w:lineRule="auto"/>
              <w:rPr>
                <w:rFonts w:ascii="David" w:hAnsi="David" w:cs="David"/>
                <w:b/>
                <w:bCs/>
                <w:sz w:val="24"/>
                <w:szCs w:val="24"/>
                <w:rtl/>
              </w:rPr>
            </w:pPr>
          </w:p>
          <w:p w14:paraId="7D510C6C" w14:textId="76535D42" w:rsidR="00960632" w:rsidRDefault="00960632" w:rsidP="00BC5B67">
            <w:pPr>
              <w:spacing w:line="360" w:lineRule="auto"/>
              <w:jc w:val="both"/>
              <w:rPr>
                <w:rFonts w:ascii="David" w:hAnsi="David" w:cs="David"/>
                <w:b/>
                <w:bCs/>
                <w:sz w:val="24"/>
                <w:szCs w:val="24"/>
                <w:rtl/>
              </w:rPr>
            </w:pPr>
            <w:r>
              <w:rPr>
                <w:rFonts w:ascii="David" w:hAnsi="David" w:cs="David" w:hint="cs"/>
                <w:b/>
                <w:bCs/>
                <w:sz w:val="24"/>
                <w:szCs w:val="24"/>
                <w:rtl/>
              </w:rPr>
              <w:t>מאחר והוועדה הכריע פה אחד כי מדובר ברכישת שירותים ולא בתמיכה, יבחנו כעת מקורות המימון העצמאיים של מקבל התשלום</w:t>
            </w:r>
            <w:r w:rsidR="00BC5B67">
              <w:rPr>
                <w:rFonts w:ascii="David" w:hAnsi="David" w:cs="David" w:hint="cs"/>
                <w:b/>
                <w:bCs/>
                <w:sz w:val="24"/>
                <w:szCs w:val="24"/>
                <w:rtl/>
              </w:rPr>
              <w:t>.</w:t>
            </w:r>
          </w:p>
          <w:p w14:paraId="5E10071C" w14:textId="3DD7FE79" w:rsidR="0011611D" w:rsidRDefault="0090448A" w:rsidP="0011611D">
            <w:pPr>
              <w:pStyle w:val="3"/>
              <w:rPr>
                <w:rtl/>
              </w:rPr>
            </w:pPr>
            <w:r>
              <w:rPr>
                <w:rFonts w:hint="cs"/>
                <w:rtl/>
              </w:rPr>
              <w:t>לבקשת חברי הוועדה נעשתה בדיקה בחשבות לגבי מקורות המימון המתקבלים מקרן יד הנדיב, ונמצא כי אינם גוף מתוקצב או נתמך ע"י המדינה.</w:t>
            </w:r>
          </w:p>
          <w:p w14:paraId="224A2AA5" w14:textId="77777777" w:rsidR="0090448A" w:rsidRDefault="0090448A" w:rsidP="0011611D">
            <w:pPr>
              <w:pStyle w:val="3"/>
              <w:rPr>
                <w:rtl/>
              </w:rPr>
            </w:pPr>
          </w:p>
          <w:p w14:paraId="12229215" w14:textId="27ED9FEE" w:rsidR="00960632" w:rsidRPr="00960632" w:rsidRDefault="00960632" w:rsidP="0011611D">
            <w:pPr>
              <w:pStyle w:val="3"/>
              <w:rPr>
                <w:rtl/>
              </w:rPr>
            </w:pPr>
            <w:r w:rsidRPr="00960632">
              <w:rPr>
                <w:rFonts w:hint="eastAsia"/>
                <w:rtl/>
              </w:rPr>
              <w:t>בהתאם</w:t>
            </w:r>
            <w:r w:rsidRPr="00960632">
              <w:rPr>
                <w:rtl/>
              </w:rPr>
              <w:t xml:space="preserve"> </w:t>
            </w:r>
            <w:r w:rsidRPr="00960632">
              <w:rPr>
                <w:rFonts w:hint="eastAsia"/>
                <w:rtl/>
              </w:rPr>
              <w:t>להוראת</w:t>
            </w:r>
            <w:r w:rsidRPr="00960632">
              <w:rPr>
                <w:rtl/>
              </w:rPr>
              <w:t xml:space="preserve"> </w:t>
            </w:r>
            <w:r w:rsidRPr="00960632">
              <w:rPr>
                <w:rFonts w:hint="eastAsia"/>
                <w:rtl/>
              </w:rPr>
              <w:t>תכ</w:t>
            </w:r>
            <w:r w:rsidRPr="00960632">
              <w:rPr>
                <w:rtl/>
              </w:rPr>
              <w:t xml:space="preserve">"ם </w:t>
            </w:r>
            <w:r w:rsidRPr="00960632">
              <w:rPr>
                <w:rFonts w:hint="eastAsia"/>
                <w:rtl/>
              </w:rPr>
              <w:t>ביצוע</w:t>
            </w:r>
            <w:r w:rsidRPr="00960632">
              <w:rPr>
                <w:rtl/>
              </w:rPr>
              <w:t xml:space="preserve"> </w:t>
            </w:r>
            <w:r w:rsidRPr="00960632">
              <w:rPr>
                <w:rFonts w:hint="eastAsia"/>
                <w:rtl/>
              </w:rPr>
              <w:t>התשלומים</w:t>
            </w:r>
            <w:r w:rsidR="0011611D">
              <w:rPr>
                <w:rFonts w:hint="cs"/>
                <w:rtl/>
              </w:rPr>
              <w:t xml:space="preserve"> יתבצע כדלהלן:</w:t>
            </w:r>
          </w:p>
          <w:p w14:paraId="5E4F0F14" w14:textId="31548296" w:rsidR="00960632" w:rsidRPr="0011611D" w:rsidRDefault="00960632" w:rsidP="0011611D">
            <w:pPr>
              <w:pStyle w:val="3"/>
              <w:rPr>
                <w:rtl/>
              </w:rPr>
            </w:pPr>
            <w:r w:rsidRPr="0011611D">
              <w:rPr>
                <w:rtl/>
              </w:rPr>
              <w:t>תשלום בפועל יבוצע כנגד הוצאות אשר יירשמו בספרי הנהלת החשבונות של מקבל התשלום בלבד, זאת בנוסף להצגת חשבונית או דוח ביצוע כנדרש בכל הליך ביצוע תשלום (ראה הוראות תכ"ם, "ביצוע תשלומים בגין התחייבויות", פרק 1.4).</w:t>
            </w:r>
          </w:p>
          <w:p w14:paraId="1A024CEE" w14:textId="77777777" w:rsidR="00960632" w:rsidRPr="00155345" w:rsidRDefault="00960632" w:rsidP="0011611D">
            <w:pPr>
              <w:pStyle w:val="3"/>
              <w:rPr>
                <w:rtl/>
              </w:rPr>
            </w:pPr>
            <w:r w:rsidRPr="00155345">
              <w:rPr>
                <w:rtl/>
              </w:rPr>
              <w:t>עבור כל הוצאה של מקבל התשלום ישלם המשרד עד מחצית מההוצאה, ובלבד שלא ייווצר עודף תקציבי למקבל התשלום בתום השנה או בתום תקופת ההתקשרות.</w:t>
            </w:r>
          </w:p>
          <w:p w14:paraId="028564FA" w14:textId="66A905D1" w:rsidR="00960632" w:rsidRDefault="00960632" w:rsidP="00155345">
            <w:pPr>
              <w:spacing w:line="360" w:lineRule="auto"/>
              <w:jc w:val="both"/>
              <w:rPr>
                <w:rFonts w:ascii="David" w:hAnsi="David" w:cs="David"/>
                <w:b/>
                <w:bCs/>
                <w:sz w:val="24"/>
                <w:szCs w:val="24"/>
                <w:rtl/>
              </w:rPr>
            </w:pPr>
          </w:p>
          <w:p w14:paraId="7433F04C" w14:textId="474B4AE3" w:rsidR="00705ADC" w:rsidRDefault="00960632" w:rsidP="00BC5B67">
            <w:pPr>
              <w:spacing w:line="360" w:lineRule="auto"/>
              <w:jc w:val="both"/>
              <w:rPr>
                <w:rFonts w:ascii="David" w:hAnsi="David" w:cs="David"/>
                <w:b/>
                <w:bCs/>
                <w:sz w:val="24"/>
                <w:szCs w:val="24"/>
                <w:rtl/>
              </w:rPr>
            </w:pPr>
            <w:r>
              <w:rPr>
                <w:rFonts w:ascii="David" w:hAnsi="David" w:cs="David" w:hint="cs"/>
                <w:b/>
                <w:bCs/>
                <w:sz w:val="24"/>
                <w:szCs w:val="24"/>
                <w:rtl/>
              </w:rPr>
              <w:t xml:space="preserve">היחידה מבהירה כי </w:t>
            </w:r>
            <w:r w:rsidR="00134242">
              <w:rPr>
                <w:rFonts w:ascii="David" w:hAnsi="David" w:cs="David" w:hint="cs"/>
                <w:b/>
                <w:bCs/>
                <w:sz w:val="24"/>
                <w:szCs w:val="24"/>
                <w:rtl/>
              </w:rPr>
              <w:t>היקף המיזם מתחלק עם המועצה לבניה ירוקה בהיקף של 50% לכל צד בהיקף של  582,575 ₪ פטור מע"מ המהווים 50% חלקו של המשרד במיזם המשותף.</w:t>
            </w:r>
            <w:r w:rsidR="00BC5B67">
              <w:rPr>
                <w:rFonts w:ascii="David" w:hAnsi="David" w:cs="David"/>
                <w:b/>
                <w:bCs/>
                <w:sz w:val="24"/>
                <w:szCs w:val="24"/>
                <w:rtl/>
              </w:rPr>
              <w:t xml:space="preserve"> </w:t>
            </w:r>
          </w:p>
          <w:p w14:paraId="7BA68C20" w14:textId="230A5830" w:rsidR="00BC5B67" w:rsidRDefault="00BC5B67" w:rsidP="00BC5B67">
            <w:pPr>
              <w:spacing w:line="360" w:lineRule="auto"/>
              <w:jc w:val="both"/>
              <w:rPr>
                <w:rFonts w:ascii="David" w:hAnsi="David" w:cs="David"/>
                <w:b/>
                <w:bCs/>
                <w:sz w:val="24"/>
                <w:szCs w:val="24"/>
                <w:rtl/>
              </w:rPr>
            </w:pPr>
            <w:r>
              <w:rPr>
                <w:rFonts w:ascii="David" w:hAnsi="David" w:cs="David" w:hint="cs"/>
                <w:b/>
                <w:bCs/>
                <w:sz w:val="24"/>
                <w:szCs w:val="24"/>
                <w:rtl/>
              </w:rPr>
              <w:t>יוער כי חלקה של המועצה, נמצא בטופס הצעת המחיר לבניה ירוקה, ולא בטופס מקורות המימון. לאור כך, סוברים חברי הוועדה כי דרישת הוראת התכ"ם מתמלאת לעניין זה.</w:t>
            </w:r>
          </w:p>
          <w:p w14:paraId="300552A0" w14:textId="24F54D13" w:rsidR="00705ADC" w:rsidRPr="00C962B3" w:rsidRDefault="00705ADC" w:rsidP="00705ADC">
            <w:pPr>
              <w:spacing w:line="360" w:lineRule="auto"/>
              <w:jc w:val="both"/>
              <w:rPr>
                <w:rFonts w:ascii="David" w:hAnsi="David" w:cs="David"/>
                <w:b/>
                <w:bCs/>
                <w:sz w:val="24"/>
                <w:szCs w:val="24"/>
                <w:rtl/>
              </w:rPr>
            </w:pPr>
            <w:r>
              <w:rPr>
                <w:rFonts w:ascii="David" w:hAnsi="David" w:cs="David" w:hint="cs"/>
                <w:b/>
                <w:bCs/>
                <w:sz w:val="24"/>
                <w:szCs w:val="24"/>
                <w:rtl/>
              </w:rPr>
              <w:t>יצוין כי ההתקשרות האמורה כפופה לפרסום במערכת נעמ"ה ובכפוף לוועדת הפטור המשרדית. יובהר כי המעבר להחלטת ועדת הפטור המשרדית יהיה אך ורק בתנאי שלא תוגשנה השגות על הפרסום. היה ותוגשנה השגות תשוב היחידה לדיון בוועדת המכרזים.</w:t>
            </w:r>
          </w:p>
        </w:tc>
      </w:tr>
      <w:tr w:rsidR="00DE1C43" w:rsidRPr="00C962B3" w14:paraId="300552A3" w14:textId="77777777" w:rsidTr="00A85C30">
        <w:trPr>
          <w:jc w:val="center"/>
        </w:trPr>
        <w:tc>
          <w:tcPr>
            <w:tcW w:w="5000" w:type="pct"/>
            <w:gridSpan w:val="2"/>
          </w:tcPr>
          <w:p w14:paraId="300552A2" w14:textId="371DB7EF" w:rsidR="00DE1C43" w:rsidRPr="00C962B3" w:rsidRDefault="00DE1C43" w:rsidP="00EF5054">
            <w:pPr>
              <w:rPr>
                <w:rFonts w:ascii="David" w:hAnsi="David" w:cs="David"/>
                <w:b/>
                <w:bCs/>
                <w:sz w:val="24"/>
                <w:szCs w:val="24"/>
                <w:rtl/>
              </w:rPr>
            </w:pPr>
            <w:r w:rsidRPr="00C962B3">
              <w:rPr>
                <w:rFonts w:ascii="David" w:hAnsi="David" w:cs="David"/>
                <w:b/>
                <w:bCs/>
                <w:color w:val="2E74B5" w:themeColor="accent1" w:themeShade="BF"/>
                <w:sz w:val="24"/>
                <w:szCs w:val="24"/>
                <w:rtl/>
              </w:rPr>
              <w:lastRenderedPageBreak/>
              <w:t>מחליטים</w:t>
            </w:r>
            <w:r w:rsidR="00DB637D" w:rsidRPr="00C962B3">
              <w:rPr>
                <w:rFonts w:ascii="David" w:hAnsi="David" w:cs="David"/>
                <w:b/>
                <w:bCs/>
                <w:color w:val="2E74B5" w:themeColor="accent1" w:themeShade="BF"/>
                <w:sz w:val="24"/>
                <w:szCs w:val="24"/>
                <w:rtl/>
              </w:rPr>
              <w:t>:</w:t>
            </w:r>
          </w:p>
        </w:tc>
      </w:tr>
      <w:tr w:rsidR="00DE1C43" w:rsidRPr="00C962B3" w14:paraId="300552A9" w14:textId="77777777" w:rsidTr="00A85C30">
        <w:trPr>
          <w:jc w:val="center"/>
        </w:trPr>
        <w:tc>
          <w:tcPr>
            <w:tcW w:w="5000" w:type="pct"/>
            <w:gridSpan w:val="2"/>
          </w:tcPr>
          <w:p w14:paraId="73274B8B" w14:textId="73D916FE" w:rsidR="00705ADC" w:rsidRPr="0067536A" w:rsidRDefault="009D3F89" w:rsidP="0067536A">
            <w:pPr>
              <w:pStyle w:val="af2"/>
              <w:numPr>
                <w:ilvl w:val="0"/>
                <w:numId w:val="7"/>
              </w:numPr>
              <w:spacing w:line="360" w:lineRule="auto"/>
              <w:ind w:left="310" w:hanging="310"/>
              <w:jc w:val="both"/>
              <w:rPr>
                <w:rFonts w:ascii="David" w:hAnsi="David" w:cs="David"/>
                <w:b/>
                <w:bCs/>
                <w:sz w:val="24"/>
                <w:szCs w:val="24"/>
                <w:rtl/>
              </w:rPr>
            </w:pPr>
            <w:r w:rsidRPr="0067536A">
              <w:rPr>
                <w:rFonts w:ascii="David" w:hAnsi="David" w:cs="David"/>
                <w:b/>
                <w:bCs/>
                <w:sz w:val="24"/>
                <w:szCs w:val="24"/>
                <w:rtl/>
              </w:rPr>
              <w:t>לאשר</w:t>
            </w:r>
            <w:r w:rsidR="008863E2" w:rsidRPr="0067536A">
              <w:rPr>
                <w:rFonts w:ascii="David" w:hAnsi="David" w:cs="David"/>
                <w:b/>
                <w:bCs/>
                <w:sz w:val="24"/>
                <w:szCs w:val="24"/>
                <w:rtl/>
              </w:rPr>
              <w:t xml:space="preserve"> </w:t>
            </w:r>
            <w:sdt>
              <w:sdtPr>
                <w:rPr>
                  <w:rFonts w:ascii="David" w:hAnsi="David" w:cs="David"/>
                  <w:b/>
                  <w:bCs/>
                  <w:sz w:val="24"/>
                  <w:szCs w:val="24"/>
                  <w:rtl/>
                </w:rPr>
                <w:alias w:val="מלל החלטה"/>
                <w:tag w:val="מלל החלטה"/>
                <w:id w:val="-233157317"/>
                <w:placeholder>
                  <w:docPart w:val="DefaultPlaceholder_1081868574"/>
                </w:placeholder>
                <w:text/>
              </w:sdtPr>
              <w:sdtEndPr/>
              <w:sdtContent>
                <w:r w:rsidR="00E478D9" w:rsidRPr="0067536A">
                  <w:rPr>
                    <w:rFonts w:ascii="David" w:hAnsi="David" w:cs="David" w:hint="cs"/>
                    <w:b/>
                    <w:bCs/>
                    <w:sz w:val="24"/>
                    <w:szCs w:val="24"/>
                    <w:rtl/>
                  </w:rPr>
                  <w:t xml:space="preserve">התקשרות עם המועצה לבניה ירוקה כמיזם משותף לצורך </w:t>
                </w:r>
                <w:r w:rsidR="00E478D9" w:rsidRPr="0067536A">
                  <w:rPr>
                    <w:rFonts w:ascii="David" w:hAnsi="David" w:cs="David"/>
                    <w:b/>
                    <w:bCs/>
                    <w:sz w:val="24"/>
                    <w:szCs w:val="24"/>
                    <w:rtl/>
                  </w:rPr>
                  <w:t>פיתוח מתודולוגיה לאיפוס אנרגיה ברשויות</w:t>
                </w:r>
                <w:r w:rsidR="00E478D9" w:rsidRPr="0067536A">
                  <w:rPr>
                    <w:rFonts w:ascii="David" w:hAnsi="David" w:cs="David" w:hint="cs"/>
                    <w:b/>
                    <w:bCs/>
                    <w:sz w:val="24"/>
                    <w:szCs w:val="24"/>
                    <w:rtl/>
                  </w:rPr>
                  <w:t xml:space="preserve">, </w:t>
                </w:r>
                <w:r w:rsidR="00D200D4" w:rsidRPr="0067536A">
                  <w:rPr>
                    <w:rFonts w:ascii="David" w:hAnsi="David" w:cs="David" w:hint="cs"/>
                    <w:b/>
                    <w:bCs/>
                    <w:sz w:val="24"/>
                    <w:szCs w:val="24"/>
                    <w:rtl/>
                  </w:rPr>
                  <w:t xml:space="preserve">לתקופה של שנתיים,  עם אופציה להארכה לשנתיים נוספות, </w:t>
                </w:r>
                <w:r w:rsidR="00E478D9" w:rsidRPr="0067536A">
                  <w:rPr>
                    <w:rFonts w:ascii="David" w:hAnsi="David" w:cs="David" w:hint="cs"/>
                    <w:b/>
                    <w:bCs/>
                    <w:sz w:val="24"/>
                    <w:szCs w:val="24"/>
                    <w:rtl/>
                  </w:rPr>
                  <w:t xml:space="preserve">בהיקף של 582,575 ₪ </w:t>
                </w:r>
                <w:r w:rsidR="00D200D4" w:rsidRPr="0067536A">
                  <w:rPr>
                    <w:rFonts w:ascii="David" w:hAnsi="David" w:cs="David" w:hint="cs"/>
                    <w:b/>
                    <w:bCs/>
                    <w:sz w:val="24"/>
                    <w:szCs w:val="24"/>
                    <w:rtl/>
                  </w:rPr>
                  <w:t>פטור</w:t>
                </w:r>
                <w:r w:rsidR="00E478D9" w:rsidRPr="0067536A">
                  <w:rPr>
                    <w:rFonts w:ascii="David" w:hAnsi="David" w:cs="David" w:hint="cs"/>
                    <w:b/>
                    <w:bCs/>
                    <w:sz w:val="24"/>
                    <w:szCs w:val="24"/>
                    <w:rtl/>
                  </w:rPr>
                  <w:t xml:space="preserve"> </w:t>
                </w:r>
                <w:r w:rsidR="00D200D4" w:rsidRPr="0067536A">
                  <w:rPr>
                    <w:rFonts w:ascii="David" w:hAnsi="David" w:cs="David" w:hint="cs"/>
                    <w:b/>
                    <w:bCs/>
                    <w:sz w:val="24"/>
                    <w:szCs w:val="24"/>
                    <w:rtl/>
                  </w:rPr>
                  <w:t>מ</w:t>
                </w:r>
                <w:r w:rsidR="00E478D9" w:rsidRPr="0067536A">
                  <w:rPr>
                    <w:rFonts w:ascii="David" w:hAnsi="David" w:cs="David" w:hint="cs"/>
                    <w:b/>
                    <w:bCs/>
                    <w:sz w:val="24"/>
                    <w:szCs w:val="24"/>
                    <w:rtl/>
                  </w:rPr>
                  <w:t>מע"מ המהווים 50% חלקו של המשרד</w:t>
                </w:r>
                <w:r w:rsidR="00D200D4" w:rsidRPr="0067536A">
                  <w:rPr>
                    <w:rFonts w:ascii="David" w:hAnsi="David" w:cs="David" w:hint="cs"/>
                    <w:b/>
                    <w:bCs/>
                    <w:sz w:val="24"/>
                    <w:szCs w:val="24"/>
                    <w:rtl/>
                  </w:rPr>
                  <w:t xml:space="preserve"> (תקציב זה הינו לשנתיים ראשונות) </w:t>
                </w:r>
                <w:r w:rsidR="00BC5B67" w:rsidRPr="0067536A">
                  <w:rPr>
                    <w:rFonts w:ascii="David" w:hAnsi="David" w:cs="David" w:hint="cs"/>
                    <w:b/>
                    <w:bCs/>
                    <w:sz w:val="24"/>
                    <w:szCs w:val="24"/>
                    <w:rtl/>
                  </w:rPr>
                  <w:t xml:space="preserve"> לפי תקנה 3(30)</w:t>
                </w:r>
                <w:r w:rsidR="00E478D9" w:rsidRPr="0067536A">
                  <w:rPr>
                    <w:rFonts w:ascii="David" w:hAnsi="David" w:cs="David" w:hint="cs"/>
                    <w:b/>
                    <w:bCs/>
                    <w:sz w:val="24"/>
                    <w:szCs w:val="24"/>
                    <w:rtl/>
                  </w:rPr>
                  <w:t xml:space="preserve"> לתח"מ.</w:t>
                </w:r>
              </w:sdtContent>
            </w:sdt>
            <w:r w:rsidR="00705ADC" w:rsidRPr="0067536A">
              <w:rPr>
                <w:rFonts w:ascii="David" w:hAnsi="David" w:cs="David" w:hint="cs"/>
                <w:b/>
                <w:bCs/>
                <w:sz w:val="24"/>
                <w:szCs w:val="24"/>
                <w:rtl/>
              </w:rPr>
              <w:t xml:space="preserve"> מן הנימוקים הבאים:</w:t>
            </w:r>
          </w:p>
          <w:p w14:paraId="27123599" w14:textId="77777777" w:rsidR="00705ADC" w:rsidRDefault="00705ADC" w:rsidP="00705ADC">
            <w:pPr>
              <w:pStyle w:val="af2"/>
              <w:numPr>
                <w:ilvl w:val="0"/>
                <w:numId w:val="5"/>
              </w:numPr>
              <w:spacing w:line="360" w:lineRule="auto"/>
              <w:jc w:val="both"/>
              <w:rPr>
                <w:rFonts w:ascii="David" w:hAnsi="David" w:cs="David"/>
                <w:b/>
                <w:bCs/>
                <w:sz w:val="24"/>
                <w:szCs w:val="24"/>
              </w:rPr>
            </w:pPr>
            <w:r w:rsidRPr="00155345">
              <w:rPr>
                <w:rFonts w:ascii="David" w:hAnsi="David" w:cs="David"/>
                <w:b/>
                <w:bCs/>
                <w:sz w:val="24"/>
                <w:szCs w:val="24"/>
                <w:u w:val="single"/>
                <w:rtl/>
              </w:rPr>
              <w:t>המחויבות לביצוע הפעילות –</w:t>
            </w:r>
            <w:r w:rsidRPr="00155345">
              <w:rPr>
                <w:rFonts w:ascii="David" w:hAnsi="David" w:cs="David"/>
                <w:b/>
                <w:bCs/>
                <w:sz w:val="24"/>
                <w:szCs w:val="24"/>
                <w:rtl/>
              </w:rPr>
              <w:t xml:space="preserve"> המשרד מחויב לפעילות במסגרת היעד של איפוס אנרגיה ברשויות שנקבע בתכנית הלאומית</w:t>
            </w:r>
            <w:r>
              <w:rPr>
                <w:rFonts w:ascii="David" w:hAnsi="David" w:cs="David" w:hint="cs"/>
                <w:b/>
                <w:bCs/>
                <w:sz w:val="24"/>
                <w:szCs w:val="24"/>
                <w:rtl/>
              </w:rPr>
              <w:t xml:space="preserve"> בהחלטות ממשלה שונות</w:t>
            </w:r>
            <w:r w:rsidRPr="00155345">
              <w:rPr>
                <w:rFonts w:ascii="David" w:hAnsi="David" w:cs="David"/>
                <w:b/>
                <w:bCs/>
                <w:sz w:val="24"/>
                <w:szCs w:val="24"/>
                <w:rtl/>
              </w:rPr>
              <w:t>. היוזמה לביצוע הפעילות</w:t>
            </w:r>
            <w:r>
              <w:rPr>
                <w:rFonts w:ascii="David" w:hAnsi="David" w:cs="David" w:hint="cs"/>
                <w:b/>
                <w:bCs/>
                <w:sz w:val="24"/>
                <w:szCs w:val="24"/>
                <w:rtl/>
              </w:rPr>
              <w:t xml:space="preserve"> היא</w:t>
            </w:r>
            <w:r w:rsidRPr="00155345">
              <w:rPr>
                <w:rFonts w:ascii="David" w:hAnsi="David" w:cs="David"/>
                <w:b/>
                <w:bCs/>
                <w:sz w:val="24"/>
                <w:szCs w:val="24"/>
                <w:rtl/>
              </w:rPr>
              <w:t xml:space="preserve"> המשרד במסגרת התכנית האסטרטגית להיערכות לשינוי אקלים ואנרגיה מקיימת ברשויות והתכנית הלאומית להתייעלות באנרגיה. </w:t>
            </w:r>
            <w:r>
              <w:rPr>
                <w:rFonts w:ascii="David" w:hAnsi="David" w:cs="David" w:hint="cs"/>
                <w:b/>
                <w:bCs/>
                <w:sz w:val="24"/>
                <w:szCs w:val="24"/>
                <w:rtl/>
              </w:rPr>
              <w:t>ולולא יוזמה זו הפעילות לא היתה יוצאת לפועל.</w:t>
            </w:r>
          </w:p>
          <w:p w14:paraId="009EF1B9" w14:textId="77777777" w:rsidR="00705ADC" w:rsidRDefault="00705ADC" w:rsidP="00705ADC">
            <w:pPr>
              <w:pStyle w:val="af2"/>
              <w:numPr>
                <w:ilvl w:val="0"/>
                <w:numId w:val="5"/>
              </w:numPr>
              <w:spacing w:line="360" w:lineRule="auto"/>
              <w:jc w:val="both"/>
              <w:rPr>
                <w:rFonts w:ascii="David" w:hAnsi="David" w:cs="David"/>
                <w:b/>
                <w:bCs/>
                <w:sz w:val="24"/>
                <w:szCs w:val="24"/>
              </w:rPr>
            </w:pPr>
            <w:r w:rsidRPr="00155345">
              <w:rPr>
                <w:rFonts w:ascii="David" w:hAnsi="David" w:cs="David"/>
                <w:b/>
                <w:bCs/>
                <w:sz w:val="24"/>
                <w:szCs w:val="24"/>
                <w:u w:val="single"/>
                <w:rtl/>
              </w:rPr>
              <w:t>מידת המעורבות בעת ביצוע הפעילות –</w:t>
            </w:r>
            <w:r w:rsidRPr="00155345">
              <w:rPr>
                <w:rFonts w:ascii="David" w:hAnsi="David" w:cs="David"/>
                <w:b/>
                <w:bCs/>
                <w:sz w:val="24"/>
                <w:szCs w:val="24"/>
                <w:rtl/>
              </w:rPr>
              <w:t xml:space="preserve"> המשרד </w:t>
            </w:r>
            <w:r>
              <w:rPr>
                <w:rFonts w:ascii="David" w:hAnsi="David" w:cs="David" w:hint="cs"/>
                <w:b/>
                <w:bCs/>
                <w:sz w:val="24"/>
                <w:szCs w:val="24"/>
                <w:rtl/>
              </w:rPr>
              <w:t>הוא זה שיהיה מי ש</w:t>
            </w:r>
            <w:r w:rsidRPr="00155345">
              <w:rPr>
                <w:rFonts w:ascii="David" w:hAnsi="David" w:cs="David"/>
                <w:b/>
                <w:bCs/>
                <w:sz w:val="24"/>
                <w:szCs w:val="24"/>
                <w:rtl/>
              </w:rPr>
              <w:t>מכוו</w:t>
            </w:r>
            <w:r>
              <w:rPr>
                <w:rFonts w:ascii="David" w:hAnsi="David" w:cs="David" w:hint="cs"/>
                <w:b/>
                <w:bCs/>
                <w:sz w:val="24"/>
                <w:szCs w:val="24"/>
                <w:rtl/>
              </w:rPr>
              <w:t>י</w:t>
            </w:r>
            <w:r w:rsidRPr="00155345">
              <w:rPr>
                <w:rFonts w:ascii="David" w:hAnsi="David" w:cs="David"/>
                <w:b/>
                <w:bCs/>
                <w:sz w:val="24"/>
                <w:szCs w:val="24"/>
                <w:rtl/>
              </w:rPr>
              <w:t>ן ומגדיר את הפעילות</w:t>
            </w:r>
            <w:r>
              <w:rPr>
                <w:rFonts w:ascii="David" w:hAnsi="David" w:cs="David" w:hint="cs"/>
                <w:b/>
                <w:bCs/>
                <w:sz w:val="24"/>
                <w:szCs w:val="24"/>
                <w:rtl/>
              </w:rPr>
              <w:t xml:space="preserve"> של המיזם, מבלי לגרוע מכך המשרד יהיה אחראי על </w:t>
            </w:r>
            <w:r w:rsidRPr="00155345">
              <w:rPr>
                <w:rFonts w:ascii="David" w:hAnsi="David" w:cs="David"/>
                <w:b/>
                <w:bCs/>
                <w:sz w:val="24"/>
                <w:szCs w:val="24"/>
                <w:rtl/>
              </w:rPr>
              <w:t>ניהול שוטף ומעקב אחר הפעילות</w:t>
            </w:r>
            <w:r>
              <w:rPr>
                <w:rFonts w:ascii="David" w:hAnsi="David" w:cs="David" w:hint="cs"/>
                <w:b/>
                <w:bCs/>
                <w:sz w:val="24"/>
                <w:szCs w:val="24"/>
                <w:rtl/>
              </w:rPr>
              <w:t xml:space="preserve"> של המועצה לבניה ירוקה</w:t>
            </w:r>
            <w:r w:rsidRPr="00155345">
              <w:rPr>
                <w:rFonts w:ascii="David" w:hAnsi="David" w:cs="David"/>
                <w:b/>
                <w:bCs/>
                <w:sz w:val="24"/>
                <w:szCs w:val="24"/>
                <w:rtl/>
              </w:rPr>
              <w:t xml:space="preserve">.   </w:t>
            </w:r>
          </w:p>
          <w:p w14:paraId="11A4EC27" w14:textId="77777777" w:rsidR="00705ADC" w:rsidRDefault="00705ADC" w:rsidP="00705ADC">
            <w:pPr>
              <w:pStyle w:val="af2"/>
              <w:numPr>
                <w:ilvl w:val="0"/>
                <w:numId w:val="5"/>
              </w:numPr>
              <w:spacing w:line="360" w:lineRule="auto"/>
              <w:jc w:val="both"/>
              <w:rPr>
                <w:rFonts w:ascii="David" w:hAnsi="David" w:cs="David"/>
                <w:b/>
                <w:bCs/>
                <w:sz w:val="24"/>
                <w:szCs w:val="24"/>
              </w:rPr>
            </w:pPr>
            <w:r>
              <w:rPr>
                <w:rFonts w:ascii="David" w:hAnsi="David" w:cs="David" w:hint="cs"/>
                <w:b/>
                <w:bCs/>
                <w:sz w:val="24"/>
                <w:szCs w:val="24"/>
                <w:u w:val="single"/>
                <w:rtl/>
              </w:rPr>
              <w:lastRenderedPageBreak/>
              <w:t>שיקולים נוספים -</w:t>
            </w:r>
            <w:r>
              <w:rPr>
                <w:rFonts w:ascii="David" w:hAnsi="David" w:cs="David" w:hint="cs"/>
                <w:b/>
                <w:bCs/>
                <w:sz w:val="24"/>
                <w:szCs w:val="24"/>
                <w:rtl/>
              </w:rPr>
              <w:t xml:space="preserve"> </w:t>
            </w:r>
            <w:r w:rsidRPr="00155345">
              <w:rPr>
                <w:rFonts w:ascii="David" w:hAnsi="David" w:cs="David"/>
                <w:b/>
                <w:bCs/>
                <w:sz w:val="24"/>
                <w:szCs w:val="24"/>
                <w:rtl/>
              </w:rPr>
              <w:t xml:space="preserve">יש לציין שבמקביל קיים מיזם משותף נוסף עם המועצה לבנייה ירוקה. המיזם מתמקד במבנים מאופסים ולא ברשויות וכולל: תחרות בתי ספר מאופסים, חוברת מקרי בוחן של מבנים מאופסים,  ניירות מדיניות, ימי עיון ומפגשים בתחום בנייה מאופסת אנרגיה.   </w:t>
            </w:r>
          </w:p>
          <w:p w14:paraId="47F50D14" w14:textId="05A0DF0D" w:rsidR="00BC5B67" w:rsidRPr="0067536A" w:rsidRDefault="00705ADC" w:rsidP="0067536A">
            <w:pPr>
              <w:pStyle w:val="af2"/>
              <w:numPr>
                <w:ilvl w:val="0"/>
                <w:numId w:val="6"/>
              </w:numPr>
              <w:spacing w:line="360" w:lineRule="auto"/>
              <w:jc w:val="both"/>
              <w:rPr>
                <w:rFonts w:ascii="David" w:hAnsi="David" w:cs="David"/>
                <w:b/>
                <w:bCs/>
                <w:sz w:val="24"/>
                <w:szCs w:val="24"/>
                <w:u w:val="single"/>
                <w:rtl/>
              </w:rPr>
            </w:pPr>
            <w:r w:rsidRPr="0067536A">
              <w:rPr>
                <w:rFonts w:ascii="David" w:hAnsi="David" w:cs="David" w:hint="cs"/>
                <w:b/>
                <w:bCs/>
                <w:sz w:val="24"/>
                <w:szCs w:val="24"/>
                <w:u w:val="single"/>
                <w:rtl/>
              </w:rPr>
              <w:t xml:space="preserve">אישור ועדת המכרזים הינו </w:t>
            </w:r>
            <w:r w:rsidR="001960B8" w:rsidRPr="0067536A">
              <w:rPr>
                <w:rFonts w:ascii="David" w:hAnsi="David" w:cs="David" w:hint="cs"/>
                <w:b/>
                <w:bCs/>
                <w:sz w:val="24"/>
                <w:szCs w:val="24"/>
                <w:u w:val="single"/>
                <w:rtl/>
              </w:rPr>
              <w:t>בכפוף לאי הגשת השגות במערכת נעמה</w:t>
            </w:r>
            <w:r w:rsidRPr="0067536A">
              <w:rPr>
                <w:rFonts w:ascii="David" w:hAnsi="David" w:cs="David" w:hint="cs"/>
                <w:b/>
                <w:bCs/>
                <w:sz w:val="24"/>
                <w:szCs w:val="24"/>
                <w:u w:val="single"/>
                <w:rtl/>
              </w:rPr>
              <w:t>, היה ולא תוגשנה השגות תיכנס החלטת ועדת מכרזים לתוקפה מיד לאחר המועד האחרון להגשת השגות.</w:t>
            </w:r>
            <w:r w:rsidR="001960B8" w:rsidRPr="0067536A">
              <w:rPr>
                <w:rFonts w:ascii="David" w:hAnsi="David" w:cs="David" w:hint="cs"/>
                <w:b/>
                <w:bCs/>
                <w:sz w:val="24"/>
                <w:szCs w:val="24"/>
                <w:u w:val="single"/>
                <w:rtl/>
              </w:rPr>
              <w:t xml:space="preserve"> </w:t>
            </w:r>
          </w:p>
          <w:p w14:paraId="300552A8" w14:textId="7918D01E" w:rsidR="00DE1C43" w:rsidRPr="0067536A" w:rsidRDefault="00705ADC" w:rsidP="0067536A">
            <w:pPr>
              <w:pStyle w:val="af2"/>
              <w:numPr>
                <w:ilvl w:val="0"/>
                <w:numId w:val="6"/>
              </w:numPr>
              <w:spacing w:line="360" w:lineRule="auto"/>
              <w:jc w:val="both"/>
              <w:rPr>
                <w:rFonts w:ascii="David" w:hAnsi="David" w:cs="David"/>
                <w:b/>
                <w:bCs/>
                <w:sz w:val="24"/>
                <w:szCs w:val="24"/>
                <w:rtl/>
              </w:rPr>
            </w:pPr>
            <w:r w:rsidRPr="0067536A">
              <w:rPr>
                <w:rFonts w:ascii="David" w:hAnsi="David" w:cs="David" w:hint="cs"/>
                <w:b/>
                <w:bCs/>
                <w:sz w:val="24"/>
                <w:szCs w:val="24"/>
                <w:u w:val="single"/>
                <w:rtl/>
              </w:rPr>
              <w:t xml:space="preserve">אישור ההתקשרות תהיה </w:t>
            </w:r>
            <w:r w:rsidR="001960B8" w:rsidRPr="0067536A">
              <w:rPr>
                <w:rFonts w:ascii="David" w:hAnsi="David" w:cs="David" w:hint="cs"/>
                <w:b/>
                <w:bCs/>
                <w:sz w:val="24"/>
                <w:szCs w:val="24"/>
                <w:u w:val="single"/>
                <w:rtl/>
              </w:rPr>
              <w:t>בכפוף לאישור וועדת הפטור המשרדית.</w:t>
            </w:r>
          </w:p>
        </w:tc>
      </w:tr>
    </w:tbl>
    <w:p w14:paraId="12A413BB" w14:textId="77777777" w:rsidR="0067536A" w:rsidRDefault="0067536A" w:rsidP="00E478D9">
      <w:pPr>
        <w:autoSpaceDE w:val="0"/>
        <w:autoSpaceDN w:val="0"/>
        <w:bidi w:val="0"/>
        <w:adjustRightInd w:val="0"/>
        <w:ind w:left="601" w:right="-2127"/>
        <w:rPr>
          <w:rFonts w:ascii="David" w:hAnsi="David" w:cs="David"/>
          <w:sz w:val="24"/>
          <w:szCs w:val="24"/>
        </w:rPr>
      </w:pPr>
    </w:p>
    <w:p w14:paraId="300552AF" w14:textId="4A1E976D" w:rsidR="00DE1C43" w:rsidRPr="00C962B3" w:rsidRDefault="00DE1C43" w:rsidP="0067536A">
      <w:pPr>
        <w:autoSpaceDE w:val="0"/>
        <w:autoSpaceDN w:val="0"/>
        <w:bidi w:val="0"/>
        <w:adjustRightInd w:val="0"/>
        <w:ind w:left="601" w:right="-2127"/>
        <w:rPr>
          <w:rFonts w:ascii="David" w:hAnsi="David" w:cs="David"/>
          <w:sz w:val="24"/>
          <w:szCs w:val="24"/>
        </w:rPr>
      </w:pPr>
      <w:r w:rsidRPr="00C962B3">
        <w:rPr>
          <w:rFonts w:ascii="David" w:hAnsi="David" w:cs="David"/>
          <w:sz w:val="24"/>
          <w:szCs w:val="24"/>
          <w:rtl/>
        </w:rPr>
        <w:t xml:space="preserve">רשמה: אילנה טמסוט – </w:t>
      </w:r>
      <w:r w:rsidR="00EE7C07" w:rsidRPr="00C962B3">
        <w:rPr>
          <w:rFonts w:ascii="David" w:hAnsi="David" w:cs="David"/>
          <w:sz w:val="24"/>
          <w:szCs w:val="24"/>
          <w:rtl/>
        </w:rPr>
        <w:t xml:space="preserve">מרכזת ועדת מכרזים </w:t>
      </w:r>
      <w:r w:rsidRPr="00C962B3">
        <w:rPr>
          <w:rFonts w:ascii="David" w:hAnsi="David" w:cs="David"/>
          <w:sz w:val="24"/>
          <w:szCs w:val="24"/>
          <w:rtl/>
        </w:rPr>
        <w:t>יחידת חוזים והתקשרויות</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82"/>
        <w:gridCol w:w="2432"/>
        <w:gridCol w:w="2432"/>
      </w:tblGrid>
      <w:tr w:rsidR="00123534" w:rsidRPr="00C962B3" w14:paraId="300552B4" w14:textId="77777777" w:rsidTr="00123534">
        <w:trPr>
          <w:trHeight w:val="417"/>
        </w:trPr>
        <w:tc>
          <w:tcPr>
            <w:tcW w:w="2398" w:type="pct"/>
            <w:tcBorders>
              <w:top w:val="single" w:sz="4" w:space="0" w:color="000000"/>
              <w:left w:val="single" w:sz="4" w:space="0" w:color="000000"/>
              <w:bottom w:val="single" w:sz="4" w:space="0" w:color="000000"/>
              <w:right w:val="single" w:sz="4" w:space="0" w:color="000000"/>
            </w:tcBorders>
            <w:vAlign w:val="center"/>
            <w:hideMark/>
          </w:tcPr>
          <w:p w14:paraId="300552B1" w14:textId="77777777" w:rsidR="009D3F89" w:rsidRPr="00C962B3" w:rsidRDefault="009D3F89" w:rsidP="005E0F62">
            <w:pPr>
              <w:jc w:val="center"/>
              <w:rPr>
                <w:rFonts w:ascii="David" w:hAnsi="David" w:cs="David"/>
                <w:b/>
                <w:bCs/>
                <w:sz w:val="24"/>
                <w:szCs w:val="24"/>
              </w:rPr>
            </w:pPr>
            <w:r w:rsidRPr="00C962B3">
              <w:rPr>
                <w:rFonts w:ascii="David" w:hAnsi="David" w:cs="David"/>
                <w:b/>
                <w:bCs/>
                <w:sz w:val="24"/>
                <w:szCs w:val="24"/>
                <w:rtl/>
              </w:rPr>
              <w:t>שם</w:t>
            </w:r>
          </w:p>
        </w:tc>
        <w:tc>
          <w:tcPr>
            <w:tcW w:w="1301" w:type="pct"/>
            <w:tcBorders>
              <w:top w:val="single" w:sz="4" w:space="0" w:color="000000"/>
              <w:left w:val="single" w:sz="4" w:space="0" w:color="000000"/>
              <w:bottom w:val="single" w:sz="4" w:space="0" w:color="000000"/>
              <w:right w:val="single" w:sz="4" w:space="0" w:color="000000"/>
            </w:tcBorders>
            <w:vAlign w:val="center"/>
            <w:hideMark/>
          </w:tcPr>
          <w:p w14:paraId="300552B2" w14:textId="77777777" w:rsidR="009D3F89" w:rsidRPr="00C962B3" w:rsidRDefault="009D3F89" w:rsidP="005E0F62">
            <w:pPr>
              <w:jc w:val="center"/>
              <w:rPr>
                <w:rFonts w:ascii="David" w:hAnsi="David" w:cs="David"/>
                <w:b/>
                <w:bCs/>
                <w:sz w:val="24"/>
                <w:szCs w:val="24"/>
                <w:rtl/>
              </w:rPr>
            </w:pPr>
            <w:r w:rsidRPr="00C962B3">
              <w:rPr>
                <w:rFonts w:ascii="David" w:hAnsi="David" w:cs="David"/>
                <w:b/>
                <w:bCs/>
                <w:sz w:val="24"/>
                <w:szCs w:val="24"/>
                <w:rtl/>
              </w:rPr>
              <w:t>חתימה</w:t>
            </w:r>
          </w:p>
        </w:tc>
        <w:tc>
          <w:tcPr>
            <w:tcW w:w="1301" w:type="pct"/>
            <w:tcBorders>
              <w:top w:val="single" w:sz="4" w:space="0" w:color="000000"/>
              <w:left w:val="single" w:sz="4" w:space="0" w:color="000000"/>
              <w:bottom w:val="single" w:sz="4" w:space="0" w:color="000000"/>
              <w:right w:val="single" w:sz="4" w:space="0" w:color="auto"/>
            </w:tcBorders>
            <w:vAlign w:val="center"/>
            <w:hideMark/>
          </w:tcPr>
          <w:p w14:paraId="300552B3" w14:textId="77777777" w:rsidR="009D3F89" w:rsidRPr="00C962B3" w:rsidRDefault="009D3F89" w:rsidP="005E0F62">
            <w:pPr>
              <w:jc w:val="center"/>
              <w:rPr>
                <w:rFonts w:ascii="David" w:hAnsi="David" w:cs="David"/>
                <w:b/>
                <w:bCs/>
                <w:sz w:val="24"/>
                <w:szCs w:val="24"/>
              </w:rPr>
            </w:pPr>
            <w:r w:rsidRPr="00C962B3">
              <w:rPr>
                <w:rFonts w:ascii="David" w:hAnsi="David" w:cs="David"/>
                <w:b/>
                <w:bCs/>
                <w:sz w:val="24"/>
                <w:szCs w:val="24"/>
                <w:rtl/>
              </w:rPr>
              <w:t>תאריך</w:t>
            </w:r>
          </w:p>
        </w:tc>
      </w:tr>
      <w:tr w:rsidR="00961017" w:rsidRPr="00C962B3" w14:paraId="2C607E00" w14:textId="77777777" w:rsidTr="00123534">
        <w:tc>
          <w:tcPr>
            <w:tcW w:w="2398" w:type="pct"/>
            <w:tcBorders>
              <w:top w:val="single" w:sz="4" w:space="0" w:color="000000"/>
              <w:left w:val="single" w:sz="4" w:space="0" w:color="000000"/>
              <w:bottom w:val="single" w:sz="4" w:space="0" w:color="000000"/>
              <w:right w:val="single" w:sz="4" w:space="0" w:color="000000"/>
            </w:tcBorders>
            <w:vAlign w:val="center"/>
          </w:tcPr>
          <w:p w14:paraId="5C15128D" w14:textId="18E6279E" w:rsidR="00961017" w:rsidRPr="00C962B3" w:rsidRDefault="00961017" w:rsidP="00497DE4">
            <w:pPr>
              <w:rPr>
                <w:rFonts w:ascii="David" w:hAnsi="David" w:cs="David"/>
                <w:sz w:val="24"/>
                <w:szCs w:val="24"/>
                <w:rtl/>
              </w:rPr>
            </w:pPr>
            <w:r w:rsidRPr="00C962B3">
              <w:rPr>
                <w:rFonts w:ascii="David" w:hAnsi="David" w:cs="David"/>
                <w:sz w:val="24"/>
                <w:szCs w:val="24"/>
                <w:rtl/>
              </w:rPr>
              <w:t xml:space="preserve">גב' </w:t>
            </w:r>
            <w:r w:rsidRPr="00C962B3">
              <w:rPr>
                <w:rFonts w:ascii="David" w:hAnsi="David" w:cs="David"/>
                <w:b/>
                <w:bCs/>
                <w:sz w:val="24"/>
                <w:szCs w:val="24"/>
                <w:rtl/>
              </w:rPr>
              <w:t>מלי מתוק</w:t>
            </w:r>
            <w:r w:rsidRPr="00C962B3">
              <w:rPr>
                <w:rFonts w:ascii="David" w:hAnsi="David" w:cs="David"/>
                <w:sz w:val="24"/>
                <w:szCs w:val="24"/>
                <w:rtl/>
              </w:rPr>
              <w:t xml:space="preserve"> – סמנכ"לית בכירה (הון אנושי ומינהל</w:t>
            </w:r>
            <w:r w:rsidR="00497DE4" w:rsidRPr="00C962B3">
              <w:rPr>
                <w:rFonts w:ascii="David" w:hAnsi="David" w:cs="David"/>
                <w:sz w:val="24"/>
                <w:szCs w:val="24"/>
              </w:rPr>
              <w:t>(</w:t>
            </w:r>
            <w:r w:rsidR="006539F8" w:rsidRPr="00C962B3">
              <w:rPr>
                <w:rFonts w:ascii="David" w:hAnsi="David" w:cs="David"/>
                <w:sz w:val="24"/>
                <w:szCs w:val="24"/>
                <w:rtl/>
              </w:rPr>
              <w:t xml:space="preserve"> ומ"מ יו"ר וועדת המכרזים</w:t>
            </w:r>
          </w:p>
        </w:tc>
        <w:tc>
          <w:tcPr>
            <w:tcW w:w="1301" w:type="pct"/>
            <w:tcBorders>
              <w:top w:val="single" w:sz="4" w:space="0" w:color="000000"/>
              <w:left w:val="single" w:sz="4" w:space="0" w:color="000000"/>
              <w:bottom w:val="single" w:sz="4" w:space="0" w:color="000000"/>
              <w:right w:val="single" w:sz="4" w:space="0" w:color="000000"/>
            </w:tcBorders>
          </w:tcPr>
          <w:p w14:paraId="2F75855D" w14:textId="77777777" w:rsidR="00961017" w:rsidRPr="00C962B3" w:rsidRDefault="00961017" w:rsidP="009D3F89">
            <w:pPr>
              <w:rPr>
                <w:rFonts w:ascii="David" w:hAnsi="David" w:cs="David"/>
                <w:sz w:val="24"/>
                <w:szCs w:val="24"/>
              </w:rPr>
            </w:pPr>
          </w:p>
        </w:tc>
        <w:tc>
          <w:tcPr>
            <w:tcW w:w="1301" w:type="pct"/>
            <w:tcBorders>
              <w:top w:val="single" w:sz="4" w:space="0" w:color="000000"/>
              <w:left w:val="single" w:sz="4" w:space="0" w:color="000000"/>
              <w:bottom w:val="single" w:sz="4" w:space="0" w:color="000000"/>
              <w:right w:val="single" w:sz="4" w:space="0" w:color="auto"/>
            </w:tcBorders>
          </w:tcPr>
          <w:p w14:paraId="4A8A07F7" w14:textId="77777777" w:rsidR="00961017" w:rsidRPr="00C962B3" w:rsidRDefault="00961017" w:rsidP="009D3F89">
            <w:pPr>
              <w:rPr>
                <w:rFonts w:ascii="David" w:hAnsi="David" w:cs="David"/>
                <w:sz w:val="24"/>
                <w:szCs w:val="24"/>
              </w:rPr>
            </w:pPr>
          </w:p>
        </w:tc>
      </w:tr>
      <w:tr w:rsidR="00B12BD1" w:rsidRPr="00C962B3" w14:paraId="052771CE" w14:textId="77777777" w:rsidTr="00123534">
        <w:tc>
          <w:tcPr>
            <w:tcW w:w="2398" w:type="pct"/>
            <w:tcBorders>
              <w:top w:val="single" w:sz="4" w:space="0" w:color="000000"/>
              <w:left w:val="single" w:sz="4" w:space="0" w:color="000000"/>
              <w:bottom w:val="single" w:sz="4" w:space="0" w:color="000000"/>
              <w:right w:val="single" w:sz="4" w:space="0" w:color="000000"/>
            </w:tcBorders>
            <w:vAlign w:val="center"/>
          </w:tcPr>
          <w:p w14:paraId="2ED996A7" w14:textId="1AA10FA5" w:rsidR="00B12BD1" w:rsidRPr="00C962B3" w:rsidRDefault="00B12BD1" w:rsidP="00B12BD1">
            <w:pPr>
              <w:rPr>
                <w:rFonts w:ascii="David" w:hAnsi="David" w:cs="David"/>
                <w:sz w:val="24"/>
                <w:szCs w:val="24"/>
                <w:rtl/>
              </w:rPr>
            </w:pPr>
            <w:r w:rsidRPr="00C962B3">
              <w:rPr>
                <w:rFonts w:ascii="David" w:hAnsi="David" w:cs="David"/>
                <w:sz w:val="24"/>
                <w:szCs w:val="24"/>
                <w:rtl/>
              </w:rPr>
              <w:t xml:space="preserve">גב' </w:t>
            </w:r>
            <w:r w:rsidRPr="00C962B3">
              <w:rPr>
                <w:rFonts w:ascii="David" w:hAnsi="David" w:cs="David"/>
                <w:b/>
                <w:bCs/>
                <w:sz w:val="24"/>
                <w:szCs w:val="24"/>
                <w:rtl/>
              </w:rPr>
              <w:t>אושרה חיוקה</w:t>
            </w:r>
            <w:r w:rsidRPr="00C962B3">
              <w:rPr>
                <w:rFonts w:ascii="David" w:hAnsi="David" w:cs="David"/>
                <w:sz w:val="24"/>
                <w:szCs w:val="24"/>
                <w:rtl/>
              </w:rPr>
              <w:t xml:space="preserve"> –</w:t>
            </w:r>
            <w:r w:rsidRPr="00C962B3">
              <w:rPr>
                <w:rFonts w:ascii="David" w:hAnsi="David" w:cs="David"/>
                <w:sz w:val="24"/>
                <w:szCs w:val="24"/>
              </w:rPr>
              <w:t xml:space="preserve"> </w:t>
            </w:r>
            <w:r w:rsidRPr="00C962B3">
              <w:rPr>
                <w:rFonts w:ascii="David" w:hAnsi="David" w:cs="David"/>
                <w:sz w:val="24"/>
                <w:szCs w:val="24"/>
                <w:rtl/>
              </w:rPr>
              <w:t>ראש תחום התקשרויות, רכש ופיקוח תקציבי, כספים וחשבונות</w:t>
            </w:r>
          </w:p>
        </w:tc>
        <w:tc>
          <w:tcPr>
            <w:tcW w:w="1301" w:type="pct"/>
            <w:tcBorders>
              <w:top w:val="single" w:sz="4" w:space="0" w:color="000000"/>
              <w:left w:val="single" w:sz="4" w:space="0" w:color="000000"/>
              <w:bottom w:val="single" w:sz="4" w:space="0" w:color="000000"/>
              <w:right w:val="single" w:sz="4" w:space="0" w:color="000000"/>
            </w:tcBorders>
          </w:tcPr>
          <w:p w14:paraId="6C75428E" w14:textId="77777777" w:rsidR="00B12BD1" w:rsidRPr="00C962B3" w:rsidRDefault="00B12BD1" w:rsidP="009D3F89">
            <w:pPr>
              <w:rPr>
                <w:rFonts w:ascii="David" w:hAnsi="David" w:cs="David"/>
                <w:sz w:val="24"/>
                <w:szCs w:val="24"/>
              </w:rPr>
            </w:pPr>
          </w:p>
        </w:tc>
        <w:tc>
          <w:tcPr>
            <w:tcW w:w="1301" w:type="pct"/>
            <w:tcBorders>
              <w:top w:val="single" w:sz="4" w:space="0" w:color="000000"/>
              <w:left w:val="single" w:sz="4" w:space="0" w:color="000000"/>
              <w:bottom w:val="single" w:sz="4" w:space="0" w:color="000000"/>
              <w:right w:val="single" w:sz="4" w:space="0" w:color="auto"/>
            </w:tcBorders>
          </w:tcPr>
          <w:p w14:paraId="69874322" w14:textId="77777777" w:rsidR="00B12BD1" w:rsidRPr="00C962B3" w:rsidRDefault="00B12BD1" w:rsidP="009D3F89">
            <w:pPr>
              <w:rPr>
                <w:rFonts w:ascii="David" w:hAnsi="David" w:cs="David"/>
                <w:sz w:val="24"/>
                <w:szCs w:val="24"/>
              </w:rPr>
            </w:pPr>
          </w:p>
        </w:tc>
      </w:tr>
      <w:tr w:rsidR="003906CE" w:rsidRPr="00C962B3" w14:paraId="4BEA958F" w14:textId="77777777" w:rsidTr="00123534">
        <w:trPr>
          <w:trHeight w:val="411"/>
        </w:trPr>
        <w:tc>
          <w:tcPr>
            <w:tcW w:w="2398" w:type="pct"/>
            <w:tcBorders>
              <w:top w:val="single" w:sz="4" w:space="0" w:color="000000"/>
              <w:left w:val="single" w:sz="4" w:space="0" w:color="000000"/>
              <w:bottom w:val="single" w:sz="4" w:space="0" w:color="000000"/>
              <w:right w:val="single" w:sz="4" w:space="0" w:color="000000"/>
            </w:tcBorders>
            <w:vAlign w:val="center"/>
          </w:tcPr>
          <w:p w14:paraId="5AF3F778" w14:textId="103C89DD" w:rsidR="003906CE" w:rsidRPr="00C962B3" w:rsidRDefault="003906CE" w:rsidP="00DF26AC">
            <w:pPr>
              <w:rPr>
                <w:rFonts w:ascii="David" w:hAnsi="David" w:cs="David"/>
                <w:sz w:val="24"/>
                <w:szCs w:val="24"/>
                <w:rtl/>
              </w:rPr>
            </w:pPr>
            <w:r w:rsidRPr="00C962B3">
              <w:rPr>
                <w:rFonts w:ascii="David" w:hAnsi="David" w:cs="David"/>
                <w:sz w:val="24"/>
                <w:szCs w:val="24"/>
                <w:rtl/>
              </w:rPr>
              <w:t xml:space="preserve">עו"ד </w:t>
            </w:r>
            <w:r w:rsidRPr="00C962B3">
              <w:rPr>
                <w:rFonts w:ascii="David" w:hAnsi="David" w:cs="David"/>
                <w:b/>
                <w:bCs/>
                <w:sz w:val="24"/>
                <w:szCs w:val="24"/>
                <w:rtl/>
              </w:rPr>
              <w:t xml:space="preserve">חביב ביטון </w:t>
            </w:r>
            <w:r w:rsidRPr="00C962B3">
              <w:rPr>
                <w:rFonts w:ascii="David" w:hAnsi="David" w:cs="David"/>
                <w:sz w:val="24"/>
                <w:szCs w:val="24"/>
                <w:rtl/>
              </w:rPr>
              <w:t xml:space="preserve">– נציג </w:t>
            </w:r>
            <w:r w:rsidR="00DF26AC">
              <w:rPr>
                <w:rFonts w:ascii="David" w:hAnsi="David" w:cs="David" w:hint="cs"/>
                <w:sz w:val="24"/>
                <w:szCs w:val="24"/>
                <w:rtl/>
              </w:rPr>
              <w:t>היועץ המשפטי (בפועל)</w:t>
            </w:r>
          </w:p>
        </w:tc>
        <w:tc>
          <w:tcPr>
            <w:tcW w:w="1301" w:type="pct"/>
            <w:tcBorders>
              <w:top w:val="single" w:sz="4" w:space="0" w:color="000000"/>
              <w:left w:val="single" w:sz="4" w:space="0" w:color="000000"/>
              <w:bottom w:val="single" w:sz="4" w:space="0" w:color="000000"/>
              <w:right w:val="single" w:sz="4" w:space="0" w:color="000000"/>
            </w:tcBorders>
          </w:tcPr>
          <w:p w14:paraId="5C69942E" w14:textId="77777777" w:rsidR="003906CE" w:rsidRPr="00C962B3" w:rsidRDefault="003906CE" w:rsidP="001E7B1B">
            <w:pPr>
              <w:rPr>
                <w:rFonts w:ascii="David" w:hAnsi="David" w:cs="David"/>
                <w:sz w:val="24"/>
                <w:szCs w:val="24"/>
                <w:rtl/>
              </w:rPr>
            </w:pPr>
          </w:p>
        </w:tc>
        <w:tc>
          <w:tcPr>
            <w:tcW w:w="1301" w:type="pct"/>
            <w:tcBorders>
              <w:top w:val="single" w:sz="4" w:space="0" w:color="000000"/>
              <w:left w:val="single" w:sz="4" w:space="0" w:color="000000"/>
              <w:bottom w:val="single" w:sz="4" w:space="0" w:color="000000"/>
              <w:right w:val="single" w:sz="4" w:space="0" w:color="auto"/>
            </w:tcBorders>
          </w:tcPr>
          <w:p w14:paraId="59667D87" w14:textId="77777777" w:rsidR="003906CE" w:rsidRPr="00C962B3" w:rsidRDefault="003906CE" w:rsidP="001E7B1B">
            <w:pPr>
              <w:rPr>
                <w:rFonts w:ascii="David" w:hAnsi="David" w:cs="David"/>
                <w:sz w:val="24"/>
                <w:szCs w:val="24"/>
              </w:rPr>
            </w:pPr>
          </w:p>
        </w:tc>
      </w:tr>
    </w:tbl>
    <w:p w14:paraId="68A90065" w14:textId="77777777" w:rsidR="008C2665" w:rsidRPr="00C962B3" w:rsidRDefault="008C2665" w:rsidP="008C2665">
      <w:pPr>
        <w:bidi w:val="0"/>
        <w:rPr>
          <w:rFonts w:ascii="David" w:hAnsi="David" w:cs="David"/>
          <w:sz w:val="24"/>
          <w:szCs w:val="24"/>
          <w:rtl/>
        </w:rPr>
      </w:pPr>
    </w:p>
    <w:sectPr w:rsidR="008C2665" w:rsidRPr="00C962B3" w:rsidSect="00A85C30">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40" w:right="1274" w:bottom="1440" w:left="127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03E840" w14:textId="77777777" w:rsidR="001960B8" w:rsidRDefault="001960B8" w:rsidP="00CC3617">
      <w:pPr>
        <w:spacing w:after="0" w:line="240" w:lineRule="auto"/>
      </w:pPr>
      <w:r>
        <w:separator/>
      </w:r>
    </w:p>
  </w:endnote>
  <w:endnote w:type="continuationSeparator" w:id="0">
    <w:p w14:paraId="731C7915" w14:textId="77777777" w:rsidR="001960B8" w:rsidRDefault="001960B8" w:rsidP="00CC3617">
      <w:pPr>
        <w:spacing w:after="0" w:line="240" w:lineRule="auto"/>
      </w:pPr>
      <w:r>
        <w:continuationSeparator/>
      </w:r>
    </w:p>
  </w:endnote>
  <w:endnote w:type="continuationNotice" w:id="1">
    <w:p w14:paraId="00163323" w14:textId="77777777" w:rsidR="001960B8" w:rsidRDefault="001960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7B0A4" w14:textId="77777777" w:rsidR="001960B8" w:rsidRDefault="001960B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FF21FE" w14:textId="77777777" w:rsidR="001960B8" w:rsidRDefault="001960B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3AC859" w14:textId="77777777" w:rsidR="001960B8" w:rsidRDefault="001960B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77DF37" w14:textId="77777777" w:rsidR="001960B8" w:rsidRDefault="001960B8" w:rsidP="00CC3617">
      <w:pPr>
        <w:spacing w:after="0" w:line="240" w:lineRule="auto"/>
      </w:pPr>
      <w:r>
        <w:separator/>
      </w:r>
    </w:p>
  </w:footnote>
  <w:footnote w:type="continuationSeparator" w:id="0">
    <w:p w14:paraId="5EB3CD7E" w14:textId="77777777" w:rsidR="001960B8" w:rsidRDefault="001960B8" w:rsidP="00CC3617">
      <w:pPr>
        <w:spacing w:after="0" w:line="240" w:lineRule="auto"/>
      </w:pPr>
      <w:r>
        <w:continuationSeparator/>
      </w:r>
    </w:p>
  </w:footnote>
  <w:footnote w:type="continuationNotice" w:id="1">
    <w:p w14:paraId="38B2D40B" w14:textId="77777777" w:rsidR="001960B8" w:rsidRDefault="001960B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FDDFC5" w14:textId="77777777" w:rsidR="001960B8" w:rsidRDefault="001960B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CDC1A7" w14:textId="77777777" w:rsidR="001960B8" w:rsidRDefault="001960B8" w:rsidP="00782F79">
    <w:pPr>
      <w:pStyle w:val="a4"/>
      <w:spacing w:line="276" w:lineRule="auto"/>
      <w:jc w:val="center"/>
      <w:rPr>
        <w:rFonts w:ascii="David" w:hAnsi="David" w:cs="David"/>
        <w:b/>
        <w:bCs/>
        <w:szCs w:val="32"/>
      </w:rPr>
    </w:pPr>
    <w:r>
      <w:rPr>
        <w:rFonts w:ascii="David" w:hAnsi="David" w:cs="David"/>
        <w:b/>
        <w:bCs/>
        <w:szCs w:val="32"/>
        <w:rtl/>
      </w:rPr>
      <w:t>משרד האנרגיה</w:t>
    </w:r>
  </w:p>
  <w:p w14:paraId="300552D3" w14:textId="3C01C88A" w:rsidR="001960B8" w:rsidRPr="008976A4" w:rsidRDefault="001960B8" w:rsidP="00782F79">
    <w:pPr>
      <w:tabs>
        <w:tab w:val="left" w:pos="5651"/>
      </w:tabs>
      <w:spacing w:line="360" w:lineRule="auto"/>
      <w:ind w:left="-57"/>
      <w:rPr>
        <w:rFonts w:ascii="David" w:hAnsi="David" w:cs="David"/>
        <w:rtl/>
      </w:rPr>
    </w:pPr>
    <w:r w:rsidRPr="008976A4">
      <w:rPr>
        <w:rFonts w:ascii="David" w:hAnsi="David" w:cs="David"/>
        <w:rtl/>
      </w:rPr>
      <w:tab/>
    </w:r>
    <w:r w:rsidRPr="008976A4">
      <w:rPr>
        <w:rFonts w:ascii="David" w:hAnsi="David" w:cs="David"/>
        <w:rtl/>
      </w:rPr>
      <w:tab/>
    </w:r>
  </w:p>
  <w:p w14:paraId="300552D4" w14:textId="37D8A25C" w:rsidR="001960B8" w:rsidRPr="008976A4" w:rsidRDefault="001960B8" w:rsidP="007B3A09">
    <w:pPr>
      <w:spacing w:line="360" w:lineRule="auto"/>
      <w:ind w:left="-57"/>
      <w:jc w:val="right"/>
      <w:rPr>
        <w:rFonts w:ascii="David" w:hAnsi="David" w:cs="David"/>
      </w:rPr>
    </w:pPr>
    <w:r w:rsidRPr="008976A4">
      <w:rPr>
        <w:rFonts w:ascii="David" w:hAnsi="David" w:cs="David"/>
        <w:rtl/>
      </w:rPr>
      <w:t xml:space="preserve">עמוד </w:t>
    </w:r>
    <w:r w:rsidRPr="008976A4">
      <w:rPr>
        <w:rFonts w:ascii="David" w:hAnsi="David" w:cs="David"/>
      </w:rPr>
      <w:fldChar w:fldCharType="begin"/>
    </w:r>
    <w:r w:rsidRPr="008976A4">
      <w:rPr>
        <w:rFonts w:ascii="David" w:hAnsi="David" w:cs="David"/>
      </w:rPr>
      <w:instrText xml:space="preserve"> PAGE   \* MERGEFORMAT </w:instrText>
    </w:r>
    <w:r w:rsidRPr="008976A4">
      <w:rPr>
        <w:rFonts w:ascii="David" w:hAnsi="David" w:cs="David"/>
      </w:rPr>
      <w:fldChar w:fldCharType="separate"/>
    </w:r>
    <w:r w:rsidR="00B46D2A" w:rsidRPr="00B46D2A">
      <w:rPr>
        <w:rFonts w:ascii="David" w:hAnsi="David" w:cs="David"/>
        <w:noProof/>
        <w:rtl/>
        <w:lang w:val="he-IL"/>
      </w:rPr>
      <w:t>4</w:t>
    </w:r>
    <w:r w:rsidRPr="008976A4">
      <w:rPr>
        <w:rFonts w:ascii="David" w:hAnsi="David" w:cs="David"/>
        <w:noProof/>
        <w:lang w:val="he-IL"/>
      </w:rPr>
      <w:fldChar w:fldCharType="end"/>
    </w:r>
    <w:r w:rsidRPr="008976A4">
      <w:rPr>
        <w:rFonts w:ascii="David" w:hAnsi="David" w:cs="David"/>
        <w:rtl/>
      </w:rPr>
      <w:t xml:space="preserve"> מתוך </w:t>
    </w:r>
    <w:r w:rsidRPr="008976A4">
      <w:rPr>
        <w:rFonts w:ascii="David" w:hAnsi="David" w:cs="David"/>
      </w:rPr>
      <w:fldChar w:fldCharType="begin"/>
    </w:r>
    <w:r w:rsidRPr="008976A4">
      <w:rPr>
        <w:rFonts w:ascii="David" w:hAnsi="David" w:cs="David"/>
      </w:rPr>
      <w:instrText xml:space="preserve"> NUMPAGES   \* MERGEFORMAT </w:instrText>
    </w:r>
    <w:r w:rsidRPr="008976A4">
      <w:rPr>
        <w:rFonts w:ascii="David" w:hAnsi="David" w:cs="David"/>
      </w:rPr>
      <w:fldChar w:fldCharType="separate"/>
    </w:r>
    <w:r w:rsidR="00B46D2A">
      <w:rPr>
        <w:rFonts w:ascii="David" w:hAnsi="David" w:cs="David"/>
        <w:noProof/>
        <w:rtl/>
      </w:rPr>
      <w:t>4</w:t>
    </w:r>
    <w:r w:rsidRPr="008976A4">
      <w:rPr>
        <w:rFonts w:ascii="David" w:hAnsi="David" w:cs="David"/>
        <w:noProof/>
      </w:rPr>
      <w:fldChar w:fldCharType="end"/>
    </w:r>
    <w:r w:rsidRPr="008976A4">
      <w:rPr>
        <w:rFonts w:ascii="David" w:hAnsi="David" w:cs="David"/>
        <w:rtl/>
      </w:rPr>
      <w:t xml:space="preserve"> עמודים</w:t>
    </w:r>
    <w:r w:rsidRPr="008976A4">
      <w:rPr>
        <w:rFonts w:ascii="David" w:hAnsi="David" w:cs="David"/>
        <w:szCs w:val="24"/>
        <w:rtl/>
      </w:rPr>
      <w:t xml:space="preserve">                                 פרוטוקול ועדת </w:t>
    </w:r>
    <w:r>
      <w:rPr>
        <w:rFonts w:ascii="David" w:hAnsi="David" w:cs="David" w:hint="cs"/>
        <w:szCs w:val="24"/>
        <w:rtl/>
      </w:rPr>
      <w:t>מכרזים מספר</w:t>
    </w:r>
    <w:r w:rsidRPr="008976A4">
      <w:rPr>
        <w:rFonts w:ascii="David" w:hAnsi="David" w:cs="David"/>
        <w:szCs w:val="24"/>
        <w:rtl/>
      </w:rPr>
      <w:t xml:space="preserve">  </w:t>
    </w:r>
    <w:r>
      <w:rPr>
        <w:rFonts w:ascii="David" w:hAnsi="David" w:cs="David"/>
        <w:szCs w:val="24"/>
      </w:rPr>
      <w:t>62/2021</w:t>
    </w:r>
    <w:r w:rsidRPr="008976A4">
      <w:rPr>
        <w:rFonts w:ascii="David" w:hAnsi="David" w:cs="David"/>
        <w:szCs w:val="24"/>
        <w:rtl/>
      </w:rPr>
      <w:t xml:space="preserve"> מיום </w:t>
    </w:r>
    <w:r>
      <w:rPr>
        <w:rFonts w:ascii="David" w:hAnsi="David" w:cs="David"/>
        <w:szCs w:val="24"/>
      </w:rPr>
      <w:t xml:space="preserve"> 19/10/2021</w:t>
    </w:r>
  </w:p>
  <w:p w14:paraId="300552D5" w14:textId="77777777" w:rsidR="001960B8" w:rsidRPr="008976A4" w:rsidRDefault="001960B8">
    <w:pPr>
      <w:pStyle w:val="a4"/>
      <w:rPr>
        <w:rFonts w:ascii="David" w:hAnsi="David"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528DD" w14:textId="77777777" w:rsidR="001960B8" w:rsidRDefault="001960B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C83A45"/>
    <w:multiLevelType w:val="hybridMultilevel"/>
    <w:tmpl w:val="86D4E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D670FF"/>
    <w:multiLevelType w:val="hybridMultilevel"/>
    <w:tmpl w:val="86D4E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B5309D"/>
    <w:multiLevelType w:val="hybridMultilevel"/>
    <w:tmpl w:val="56080B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E316DF"/>
    <w:multiLevelType w:val="multilevel"/>
    <w:tmpl w:val="B88C51F4"/>
    <w:lvl w:ilvl="0">
      <w:start w:val="1"/>
      <w:numFmt w:val="decimal"/>
      <w:lvlText w:val="%1."/>
      <w:lvlJc w:val="left"/>
      <w:pPr>
        <w:tabs>
          <w:tab w:val="num" w:pos="567"/>
        </w:tabs>
        <w:ind w:left="567" w:right="567" w:hanging="567"/>
      </w:pPr>
      <w:rPr>
        <w:b w:val="0"/>
        <w:bCs w:val="0"/>
      </w:rPr>
    </w:lvl>
    <w:lvl w:ilvl="1">
      <w:start w:val="1"/>
      <w:numFmt w:val="hebrew1"/>
      <w:pStyle w:val="2"/>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3B794F32"/>
    <w:multiLevelType w:val="multilevel"/>
    <w:tmpl w:val="A4A84B42"/>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nsid w:val="644B6333"/>
    <w:multiLevelType w:val="hybridMultilevel"/>
    <w:tmpl w:val="E2E295C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
  </w:num>
  <w:num w:numId="4">
    <w:abstractNumId w:val="4"/>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617"/>
    <w:rsid w:val="0000261E"/>
    <w:rsid w:val="0001722B"/>
    <w:rsid w:val="00036447"/>
    <w:rsid w:val="00037275"/>
    <w:rsid w:val="00044777"/>
    <w:rsid w:val="00050264"/>
    <w:rsid w:val="00067701"/>
    <w:rsid w:val="0007135D"/>
    <w:rsid w:val="000727CA"/>
    <w:rsid w:val="00076FC6"/>
    <w:rsid w:val="00085C22"/>
    <w:rsid w:val="00090452"/>
    <w:rsid w:val="000935CD"/>
    <w:rsid w:val="000A3083"/>
    <w:rsid w:val="000A3C45"/>
    <w:rsid w:val="000A4CF6"/>
    <w:rsid w:val="000C3D3E"/>
    <w:rsid w:val="000D3EE7"/>
    <w:rsid w:val="000E4339"/>
    <w:rsid w:val="00106B7D"/>
    <w:rsid w:val="00112E9F"/>
    <w:rsid w:val="0011611D"/>
    <w:rsid w:val="00123534"/>
    <w:rsid w:val="00134242"/>
    <w:rsid w:val="001406F4"/>
    <w:rsid w:val="00155345"/>
    <w:rsid w:val="00157BC8"/>
    <w:rsid w:val="001626F5"/>
    <w:rsid w:val="00165168"/>
    <w:rsid w:val="001832C9"/>
    <w:rsid w:val="001960B8"/>
    <w:rsid w:val="001A1252"/>
    <w:rsid w:val="001B7C37"/>
    <w:rsid w:val="001C6705"/>
    <w:rsid w:val="001E4835"/>
    <w:rsid w:val="001E7B1B"/>
    <w:rsid w:val="001F0D2F"/>
    <w:rsid w:val="00201026"/>
    <w:rsid w:val="002064C9"/>
    <w:rsid w:val="002114A8"/>
    <w:rsid w:val="00212924"/>
    <w:rsid w:val="00213FA2"/>
    <w:rsid w:val="00224151"/>
    <w:rsid w:val="00224486"/>
    <w:rsid w:val="0023795D"/>
    <w:rsid w:val="002404CD"/>
    <w:rsid w:val="0024703E"/>
    <w:rsid w:val="0025580D"/>
    <w:rsid w:val="00260FB9"/>
    <w:rsid w:val="00262AF5"/>
    <w:rsid w:val="002903C4"/>
    <w:rsid w:val="002977E5"/>
    <w:rsid w:val="003111F0"/>
    <w:rsid w:val="003140EA"/>
    <w:rsid w:val="00315583"/>
    <w:rsid w:val="003225FE"/>
    <w:rsid w:val="00323533"/>
    <w:rsid w:val="0034217F"/>
    <w:rsid w:val="00355A60"/>
    <w:rsid w:val="00357087"/>
    <w:rsid w:val="00360242"/>
    <w:rsid w:val="00367ACD"/>
    <w:rsid w:val="00373816"/>
    <w:rsid w:val="00374F6B"/>
    <w:rsid w:val="003906CE"/>
    <w:rsid w:val="00392B9E"/>
    <w:rsid w:val="00393097"/>
    <w:rsid w:val="003A2461"/>
    <w:rsid w:val="003C009A"/>
    <w:rsid w:val="003D23F6"/>
    <w:rsid w:val="003E3A18"/>
    <w:rsid w:val="003E62CC"/>
    <w:rsid w:val="00424452"/>
    <w:rsid w:val="00426A94"/>
    <w:rsid w:val="00432B1D"/>
    <w:rsid w:val="00433928"/>
    <w:rsid w:val="00445FB9"/>
    <w:rsid w:val="00450F79"/>
    <w:rsid w:val="0045167C"/>
    <w:rsid w:val="0045579E"/>
    <w:rsid w:val="00456FD6"/>
    <w:rsid w:val="004616DE"/>
    <w:rsid w:val="004624D1"/>
    <w:rsid w:val="00464B2B"/>
    <w:rsid w:val="004701B7"/>
    <w:rsid w:val="00472166"/>
    <w:rsid w:val="00474350"/>
    <w:rsid w:val="004758CE"/>
    <w:rsid w:val="00481C31"/>
    <w:rsid w:val="004826FA"/>
    <w:rsid w:val="00497DE4"/>
    <w:rsid w:val="004A66C4"/>
    <w:rsid w:val="004C1286"/>
    <w:rsid w:val="004C175D"/>
    <w:rsid w:val="004C2C44"/>
    <w:rsid w:val="004C6FB7"/>
    <w:rsid w:val="004E033F"/>
    <w:rsid w:val="004E0B44"/>
    <w:rsid w:val="004F6E6E"/>
    <w:rsid w:val="005601AA"/>
    <w:rsid w:val="0057097D"/>
    <w:rsid w:val="00585810"/>
    <w:rsid w:val="005870FF"/>
    <w:rsid w:val="005A714E"/>
    <w:rsid w:val="005E0F62"/>
    <w:rsid w:val="005E570A"/>
    <w:rsid w:val="0063167E"/>
    <w:rsid w:val="006340AF"/>
    <w:rsid w:val="00637331"/>
    <w:rsid w:val="0064493D"/>
    <w:rsid w:val="00652031"/>
    <w:rsid w:val="006539F8"/>
    <w:rsid w:val="00654A2D"/>
    <w:rsid w:val="006612A0"/>
    <w:rsid w:val="00661453"/>
    <w:rsid w:val="0067536A"/>
    <w:rsid w:val="00681B43"/>
    <w:rsid w:val="00685BF5"/>
    <w:rsid w:val="00690550"/>
    <w:rsid w:val="00692362"/>
    <w:rsid w:val="00695A08"/>
    <w:rsid w:val="006974A4"/>
    <w:rsid w:val="00697DD5"/>
    <w:rsid w:val="006A1E65"/>
    <w:rsid w:val="006A337E"/>
    <w:rsid w:val="006A57FD"/>
    <w:rsid w:val="006B3047"/>
    <w:rsid w:val="006B55E1"/>
    <w:rsid w:val="006C2C35"/>
    <w:rsid w:val="006D10E2"/>
    <w:rsid w:val="006E2998"/>
    <w:rsid w:val="006E771A"/>
    <w:rsid w:val="006F6C50"/>
    <w:rsid w:val="0070378F"/>
    <w:rsid w:val="00705ADC"/>
    <w:rsid w:val="007072C8"/>
    <w:rsid w:val="007127CB"/>
    <w:rsid w:val="0072035F"/>
    <w:rsid w:val="007271DE"/>
    <w:rsid w:val="00751280"/>
    <w:rsid w:val="00764755"/>
    <w:rsid w:val="007649AE"/>
    <w:rsid w:val="00772BF4"/>
    <w:rsid w:val="00775285"/>
    <w:rsid w:val="00782F79"/>
    <w:rsid w:val="007838C8"/>
    <w:rsid w:val="0078477F"/>
    <w:rsid w:val="00787307"/>
    <w:rsid w:val="007910D5"/>
    <w:rsid w:val="007B3A09"/>
    <w:rsid w:val="007E4E94"/>
    <w:rsid w:val="007F40D4"/>
    <w:rsid w:val="008047CB"/>
    <w:rsid w:val="00817F35"/>
    <w:rsid w:val="0082671D"/>
    <w:rsid w:val="00851850"/>
    <w:rsid w:val="0085525B"/>
    <w:rsid w:val="008654E6"/>
    <w:rsid w:val="00874983"/>
    <w:rsid w:val="00876D9E"/>
    <w:rsid w:val="008833D8"/>
    <w:rsid w:val="00884602"/>
    <w:rsid w:val="008863E2"/>
    <w:rsid w:val="00892E79"/>
    <w:rsid w:val="008976A4"/>
    <w:rsid w:val="008A16AE"/>
    <w:rsid w:val="008C2665"/>
    <w:rsid w:val="008E60DA"/>
    <w:rsid w:val="008F1FD9"/>
    <w:rsid w:val="008F2379"/>
    <w:rsid w:val="0090448A"/>
    <w:rsid w:val="00906C08"/>
    <w:rsid w:val="00906FC8"/>
    <w:rsid w:val="009319AB"/>
    <w:rsid w:val="00933B9B"/>
    <w:rsid w:val="0094318D"/>
    <w:rsid w:val="00954388"/>
    <w:rsid w:val="00954F0D"/>
    <w:rsid w:val="00960632"/>
    <w:rsid w:val="00961017"/>
    <w:rsid w:val="009712BE"/>
    <w:rsid w:val="0097584C"/>
    <w:rsid w:val="009B4507"/>
    <w:rsid w:val="009B65BA"/>
    <w:rsid w:val="009D26FE"/>
    <w:rsid w:val="009D3F89"/>
    <w:rsid w:val="009E54CA"/>
    <w:rsid w:val="009F1ABE"/>
    <w:rsid w:val="00A01797"/>
    <w:rsid w:val="00A03AAC"/>
    <w:rsid w:val="00A15940"/>
    <w:rsid w:val="00A274AB"/>
    <w:rsid w:val="00A3702B"/>
    <w:rsid w:val="00A520C4"/>
    <w:rsid w:val="00A601A2"/>
    <w:rsid w:val="00A60ADF"/>
    <w:rsid w:val="00A66B7F"/>
    <w:rsid w:val="00A672E9"/>
    <w:rsid w:val="00A7384C"/>
    <w:rsid w:val="00A85C30"/>
    <w:rsid w:val="00A94829"/>
    <w:rsid w:val="00AA0ADB"/>
    <w:rsid w:val="00AA1898"/>
    <w:rsid w:val="00AB1AA0"/>
    <w:rsid w:val="00AB48F8"/>
    <w:rsid w:val="00AC0116"/>
    <w:rsid w:val="00AC48A3"/>
    <w:rsid w:val="00AE4698"/>
    <w:rsid w:val="00AF548F"/>
    <w:rsid w:val="00AF79B4"/>
    <w:rsid w:val="00B0021B"/>
    <w:rsid w:val="00B12BD1"/>
    <w:rsid w:val="00B37D19"/>
    <w:rsid w:val="00B46D2A"/>
    <w:rsid w:val="00B85B14"/>
    <w:rsid w:val="00B90AA5"/>
    <w:rsid w:val="00BA67CC"/>
    <w:rsid w:val="00BA6DFA"/>
    <w:rsid w:val="00BB16CF"/>
    <w:rsid w:val="00BB523D"/>
    <w:rsid w:val="00BC126E"/>
    <w:rsid w:val="00BC5B67"/>
    <w:rsid w:val="00BD2F59"/>
    <w:rsid w:val="00C159CD"/>
    <w:rsid w:val="00C17E31"/>
    <w:rsid w:val="00C247A5"/>
    <w:rsid w:val="00C37212"/>
    <w:rsid w:val="00C40C94"/>
    <w:rsid w:val="00C92B60"/>
    <w:rsid w:val="00C962B3"/>
    <w:rsid w:val="00CA0910"/>
    <w:rsid w:val="00CA52DB"/>
    <w:rsid w:val="00CB60F0"/>
    <w:rsid w:val="00CC04A9"/>
    <w:rsid w:val="00CC3617"/>
    <w:rsid w:val="00CC4664"/>
    <w:rsid w:val="00CD50B7"/>
    <w:rsid w:val="00CF0D46"/>
    <w:rsid w:val="00CF5A99"/>
    <w:rsid w:val="00D03074"/>
    <w:rsid w:val="00D04492"/>
    <w:rsid w:val="00D200D4"/>
    <w:rsid w:val="00D34AF1"/>
    <w:rsid w:val="00D3797B"/>
    <w:rsid w:val="00D61C55"/>
    <w:rsid w:val="00D7386E"/>
    <w:rsid w:val="00D763E7"/>
    <w:rsid w:val="00D82348"/>
    <w:rsid w:val="00DB637D"/>
    <w:rsid w:val="00DC1EAE"/>
    <w:rsid w:val="00DC766D"/>
    <w:rsid w:val="00DE1C43"/>
    <w:rsid w:val="00DE529A"/>
    <w:rsid w:val="00DF1DC5"/>
    <w:rsid w:val="00DF26AC"/>
    <w:rsid w:val="00E10B2D"/>
    <w:rsid w:val="00E10E64"/>
    <w:rsid w:val="00E11CE5"/>
    <w:rsid w:val="00E2268E"/>
    <w:rsid w:val="00E228C7"/>
    <w:rsid w:val="00E4503E"/>
    <w:rsid w:val="00E478D9"/>
    <w:rsid w:val="00E53AEB"/>
    <w:rsid w:val="00E90D3F"/>
    <w:rsid w:val="00EB768F"/>
    <w:rsid w:val="00ED35AE"/>
    <w:rsid w:val="00EE7C07"/>
    <w:rsid w:val="00EF5054"/>
    <w:rsid w:val="00EF650C"/>
    <w:rsid w:val="00F01866"/>
    <w:rsid w:val="00F07D32"/>
    <w:rsid w:val="00F21753"/>
    <w:rsid w:val="00F22150"/>
    <w:rsid w:val="00F22445"/>
    <w:rsid w:val="00F276B7"/>
    <w:rsid w:val="00F42055"/>
    <w:rsid w:val="00F55211"/>
    <w:rsid w:val="00F7329B"/>
    <w:rsid w:val="00F95319"/>
    <w:rsid w:val="00FA468B"/>
    <w:rsid w:val="00FF0554"/>
    <w:rsid w:val="00FF0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005526F"/>
  <w15:chartTrackingRefBased/>
  <w15:docId w15:val="{E2A554D2-5017-449B-8A4A-4D3D70739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qFormat/>
    <w:rsid w:val="00CC3617"/>
    <w:pPr>
      <w:tabs>
        <w:tab w:val="center" w:pos="4153"/>
        <w:tab w:val="right" w:pos="8306"/>
      </w:tabs>
      <w:spacing w:after="0" w:line="240" w:lineRule="auto"/>
    </w:pPr>
  </w:style>
  <w:style w:type="character" w:customStyle="1" w:styleId="a5">
    <w:name w:val="כותרת עליונה תו"/>
    <w:basedOn w:val="a1"/>
    <w:link w:val="a4"/>
    <w:uiPriority w:val="99"/>
    <w:rsid w:val="00CC3617"/>
  </w:style>
  <w:style w:type="paragraph" w:styleId="a6">
    <w:name w:val="footer"/>
    <w:basedOn w:val="a0"/>
    <w:link w:val="a7"/>
    <w:uiPriority w:val="99"/>
    <w:unhideWhenUsed/>
    <w:rsid w:val="00CC3617"/>
    <w:pPr>
      <w:tabs>
        <w:tab w:val="center" w:pos="4153"/>
        <w:tab w:val="right" w:pos="8306"/>
      </w:tabs>
      <w:spacing w:after="0" w:line="240" w:lineRule="auto"/>
    </w:pPr>
  </w:style>
  <w:style w:type="character" w:customStyle="1" w:styleId="a7">
    <w:name w:val="כותרת תחתונה תו"/>
    <w:basedOn w:val="a1"/>
    <w:link w:val="a6"/>
    <w:uiPriority w:val="99"/>
    <w:rsid w:val="00CC3617"/>
  </w:style>
  <w:style w:type="table" w:styleId="a8">
    <w:name w:val="Table Grid"/>
    <w:basedOn w:val="a2"/>
    <w:uiPriority w:val="39"/>
    <w:rsid w:val="00EF50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laceholder Text"/>
    <w:basedOn w:val="a1"/>
    <w:uiPriority w:val="99"/>
    <w:semiHidden/>
    <w:rsid w:val="00D82348"/>
    <w:rPr>
      <w:color w:val="808080"/>
    </w:rPr>
  </w:style>
  <w:style w:type="paragraph" w:styleId="aa">
    <w:name w:val="Balloon Text"/>
    <w:basedOn w:val="a0"/>
    <w:link w:val="ab"/>
    <w:uiPriority w:val="99"/>
    <w:semiHidden/>
    <w:unhideWhenUsed/>
    <w:rsid w:val="009D3F89"/>
    <w:pPr>
      <w:spacing w:after="0" w:line="240" w:lineRule="auto"/>
    </w:pPr>
    <w:rPr>
      <w:rFonts w:ascii="Tahoma" w:hAnsi="Tahoma" w:cs="Tahoma"/>
      <w:sz w:val="18"/>
      <w:szCs w:val="18"/>
    </w:rPr>
  </w:style>
  <w:style w:type="character" w:customStyle="1" w:styleId="ab">
    <w:name w:val="טקסט בלונים תו"/>
    <w:basedOn w:val="a1"/>
    <w:link w:val="aa"/>
    <w:uiPriority w:val="99"/>
    <w:semiHidden/>
    <w:rsid w:val="009D3F89"/>
    <w:rPr>
      <w:rFonts w:ascii="Tahoma" w:hAnsi="Tahoma" w:cs="Tahoma"/>
      <w:sz w:val="18"/>
      <w:szCs w:val="18"/>
    </w:rPr>
  </w:style>
  <w:style w:type="paragraph" w:styleId="ac">
    <w:name w:val="Revision"/>
    <w:hidden/>
    <w:uiPriority w:val="99"/>
    <w:semiHidden/>
    <w:rsid w:val="00D03074"/>
    <w:pPr>
      <w:spacing w:after="0" w:line="240" w:lineRule="auto"/>
    </w:pPr>
  </w:style>
  <w:style w:type="character" w:styleId="ad">
    <w:name w:val="annotation reference"/>
    <w:basedOn w:val="a1"/>
    <w:uiPriority w:val="99"/>
    <w:semiHidden/>
    <w:unhideWhenUsed/>
    <w:rsid w:val="00134242"/>
    <w:rPr>
      <w:sz w:val="16"/>
      <w:szCs w:val="16"/>
    </w:rPr>
  </w:style>
  <w:style w:type="paragraph" w:styleId="ae">
    <w:name w:val="annotation text"/>
    <w:basedOn w:val="a0"/>
    <w:link w:val="af"/>
    <w:uiPriority w:val="99"/>
    <w:semiHidden/>
    <w:unhideWhenUsed/>
    <w:rsid w:val="00134242"/>
    <w:pPr>
      <w:spacing w:line="240" w:lineRule="auto"/>
    </w:pPr>
    <w:rPr>
      <w:sz w:val="20"/>
      <w:szCs w:val="20"/>
    </w:rPr>
  </w:style>
  <w:style w:type="character" w:customStyle="1" w:styleId="af">
    <w:name w:val="טקסט הערה תו"/>
    <w:basedOn w:val="a1"/>
    <w:link w:val="ae"/>
    <w:uiPriority w:val="99"/>
    <w:semiHidden/>
    <w:rsid w:val="00134242"/>
    <w:rPr>
      <w:sz w:val="20"/>
      <w:szCs w:val="20"/>
    </w:rPr>
  </w:style>
  <w:style w:type="paragraph" w:styleId="af0">
    <w:name w:val="annotation subject"/>
    <w:basedOn w:val="ae"/>
    <w:next w:val="ae"/>
    <w:link w:val="af1"/>
    <w:uiPriority w:val="99"/>
    <w:semiHidden/>
    <w:unhideWhenUsed/>
    <w:rsid w:val="00134242"/>
    <w:rPr>
      <w:b/>
      <w:bCs/>
    </w:rPr>
  </w:style>
  <w:style w:type="character" w:customStyle="1" w:styleId="af1">
    <w:name w:val="נושא הערה תו"/>
    <w:basedOn w:val="af"/>
    <w:link w:val="af0"/>
    <w:uiPriority w:val="99"/>
    <w:semiHidden/>
    <w:rsid w:val="00134242"/>
    <w:rPr>
      <w:b/>
      <w:bCs/>
      <w:sz w:val="20"/>
      <w:szCs w:val="20"/>
    </w:rPr>
  </w:style>
  <w:style w:type="paragraph" w:styleId="af2">
    <w:name w:val="List Paragraph"/>
    <w:basedOn w:val="a0"/>
    <w:uiPriority w:val="34"/>
    <w:qFormat/>
    <w:rsid w:val="00134242"/>
    <w:pPr>
      <w:ind w:left="720"/>
      <w:contextualSpacing/>
    </w:pPr>
  </w:style>
  <w:style w:type="numbering" w:customStyle="1" w:styleId="a">
    <w:name w:val="מספור משרד האוצר"/>
    <w:uiPriority w:val="99"/>
    <w:rsid w:val="00134242"/>
    <w:pPr>
      <w:numPr>
        <w:numId w:val="2"/>
      </w:numPr>
    </w:pPr>
  </w:style>
  <w:style w:type="paragraph" w:customStyle="1" w:styleId="2">
    <w:name w:val="סעיף רמה 2"/>
    <w:basedOn w:val="a0"/>
    <w:autoRedefine/>
    <w:qFormat/>
    <w:rsid w:val="00960632"/>
    <w:pPr>
      <w:numPr>
        <w:ilvl w:val="1"/>
        <w:numId w:val="3"/>
      </w:numPr>
      <w:spacing w:after="0" w:line="360" w:lineRule="auto"/>
      <w:jc w:val="both"/>
    </w:pPr>
    <w:rPr>
      <w:rFonts w:ascii="David" w:eastAsia="Times New Roman" w:hAnsi="David" w:cs="David"/>
      <w:sz w:val="24"/>
      <w:szCs w:val="24"/>
    </w:rPr>
  </w:style>
  <w:style w:type="paragraph" w:customStyle="1" w:styleId="3">
    <w:name w:val="סעיף רמה 3"/>
    <w:basedOn w:val="2"/>
    <w:link w:val="30"/>
    <w:autoRedefine/>
    <w:qFormat/>
    <w:rsid w:val="0011611D"/>
    <w:pPr>
      <w:numPr>
        <w:ilvl w:val="0"/>
        <w:numId w:val="0"/>
      </w:numPr>
      <w:ind w:left="26" w:right="0"/>
    </w:pPr>
    <w:rPr>
      <w:b/>
      <w:bCs/>
    </w:rPr>
  </w:style>
  <w:style w:type="character" w:customStyle="1" w:styleId="30">
    <w:name w:val="סעיף רמה 3 תו"/>
    <w:basedOn w:val="a1"/>
    <w:link w:val="3"/>
    <w:rsid w:val="0011611D"/>
    <w:rPr>
      <w:rFonts w:ascii="David" w:eastAsia="Times New Roman" w:hAnsi="David" w:cs="David"/>
      <w:b/>
      <w:bCs/>
      <w:sz w:val="24"/>
      <w:szCs w:val="24"/>
    </w:rPr>
  </w:style>
  <w:style w:type="paragraph" w:customStyle="1" w:styleId="4">
    <w:name w:val="סעיף רמה 4"/>
    <w:basedOn w:val="3"/>
    <w:link w:val="40"/>
    <w:qFormat/>
    <w:rsid w:val="00960632"/>
    <w:pPr>
      <w:tabs>
        <w:tab w:val="left" w:pos="1088"/>
        <w:tab w:val="left" w:pos="1938"/>
      </w:tabs>
      <w:ind w:left="1938" w:hanging="850"/>
    </w:pPr>
    <w:rPr>
      <w:rFonts w:ascii="Arial" w:hAnsi="Arial"/>
    </w:rPr>
  </w:style>
  <w:style w:type="paragraph" w:customStyle="1" w:styleId="5">
    <w:name w:val="סעיף רמה 5"/>
    <w:basedOn w:val="4"/>
    <w:link w:val="50"/>
    <w:qFormat/>
    <w:rsid w:val="00960632"/>
    <w:pPr>
      <w:tabs>
        <w:tab w:val="left" w:pos="3072"/>
      </w:tabs>
      <w:ind w:left="3072" w:hanging="1134"/>
    </w:pPr>
  </w:style>
  <w:style w:type="character" w:customStyle="1" w:styleId="40">
    <w:name w:val="סעיף רמה 4 תו"/>
    <w:basedOn w:val="30"/>
    <w:link w:val="4"/>
    <w:rsid w:val="00960632"/>
    <w:rPr>
      <w:rFonts w:ascii="Arial" w:eastAsia="Times New Roman" w:hAnsi="Arial" w:cs="David"/>
      <w:b/>
      <w:bCs/>
      <w:sz w:val="24"/>
      <w:szCs w:val="24"/>
      <w:u w:val="single"/>
    </w:rPr>
  </w:style>
  <w:style w:type="character" w:customStyle="1" w:styleId="50">
    <w:name w:val="סעיף רמה 5 תו"/>
    <w:basedOn w:val="40"/>
    <w:link w:val="5"/>
    <w:rsid w:val="00960632"/>
    <w:rPr>
      <w:rFonts w:ascii="Arial" w:eastAsia="Times New Roman" w:hAnsi="Arial"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8625379">
      <w:bodyDiv w:val="1"/>
      <w:marLeft w:val="0"/>
      <w:marRight w:val="0"/>
      <w:marTop w:val="0"/>
      <w:marBottom w:val="0"/>
      <w:divBdr>
        <w:top w:val="none" w:sz="0" w:space="0" w:color="auto"/>
        <w:left w:val="none" w:sz="0" w:space="0" w:color="auto"/>
        <w:bottom w:val="none" w:sz="0" w:space="0" w:color="auto"/>
        <w:right w:val="none" w:sz="0" w:space="0" w:color="auto"/>
      </w:divBdr>
    </w:div>
    <w:div w:id="2018118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כללי"/>
          <w:gallery w:val="placeholder"/>
        </w:category>
        <w:types>
          <w:type w:val="bbPlcHdr"/>
        </w:types>
        <w:behaviors>
          <w:behavior w:val="content"/>
        </w:behaviors>
        <w:guid w:val="{AB67E198-749C-466C-9FC2-676C2153D095}"/>
      </w:docPartPr>
      <w:docPartBody>
        <w:p w:rsidR="00EC70C4" w:rsidRDefault="00AE5DBC">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
      <w:docPartPr>
        <w:name w:val="57861023456B4784A3D7750161F01875"/>
        <w:category>
          <w:name w:val="כללי"/>
          <w:gallery w:val="placeholder"/>
        </w:category>
        <w:types>
          <w:type w:val="bbPlcHdr"/>
        </w:types>
        <w:behaviors>
          <w:behavior w:val="content"/>
        </w:behaviors>
        <w:guid w:val="{85609813-3EBE-40BC-AD74-3E97CB80EE88}"/>
      </w:docPartPr>
      <w:docPartBody>
        <w:p w:rsidR="00022D7A" w:rsidRDefault="00D27984" w:rsidP="00D27984">
          <w:pPr>
            <w:pStyle w:val="57861023456B4784A3D7750161F01875"/>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
      <w:docPartPr>
        <w:name w:val="AEA8A74F40554D46B7EA58C4A6E4A7B2"/>
        <w:category>
          <w:name w:val="כללי"/>
          <w:gallery w:val="placeholder"/>
        </w:category>
        <w:types>
          <w:type w:val="bbPlcHdr"/>
        </w:types>
        <w:behaviors>
          <w:behavior w:val="content"/>
        </w:behaviors>
        <w:guid w:val="{9D445C6B-5945-4029-9F75-6D352873BD76}"/>
      </w:docPartPr>
      <w:docPartBody>
        <w:p w:rsidR="004F48AB" w:rsidRDefault="000A351E" w:rsidP="000A351E">
          <w:pPr>
            <w:pStyle w:val="AEA8A74F40554D46B7EA58C4A6E4A7B2"/>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
      <w:docPartPr>
        <w:name w:val="9B139230EEBA4B9F9A306702C112444B"/>
        <w:category>
          <w:name w:val="כללי"/>
          <w:gallery w:val="placeholder"/>
        </w:category>
        <w:types>
          <w:type w:val="bbPlcHdr"/>
        </w:types>
        <w:behaviors>
          <w:behavior w:val="content"/>
        </w:behaviors>
        <w:guid w:val="{DF481AD3-B5AF-4C9D-A8AE-1E397F5D75FB}"/>
      </w:docPartPr>
      <w:docPartBody>
        <w:p w:rsidR="00E4390B" w:rsidRDefault="00CB0E50" w:rsidP="00CB0E50">
          <w:pPr>
            <w:pStyle w:val="9B139230EEBA4B9F9A306702C112444B11"/>
          </w:pPr>
          <w:r w:rsidRPr="00F55211">
            <w:rPr>
              <w:rFonts w:cs="David" w:hint="cs"/>
              <w:b/>
              <w:bCs/>
              <w:color w:val="FF0000"/>
              <w:sz w:val="24"/>
              <w:szCs w:val="24"/>
              <w:rtl/>
            </w:rPr>
            <w:t xml:space="preserve"> </w:t>
          </w:r>
        </w:p>
      </w:docPartBody>
    </w:docPart>
    <w:docPart>
      <w:docPartPr>
        <w:name w:val="C08F686EFB084EBCAB1057FAF8A78491"/>
        <w:category>
          <w:name w:val="כללי"/>
          <w:gallery w:val="placeholder"/>
        </w:category>
        <w:types>
          <w:type w:val="bbPlcHdr"/>
        </w:types>
        <w:behaviors>
          <w:behavior w:val="content"/>
        </w:behaviors>
        <w:guid w:val="{8410142A-A7A3-484F-B0DA-BBB4407A4FE9}"/>
      </w:docPartPr>
      <w:docPartBody>
        <w:p w:rsidR="00843504" w:rsidRDefault="00257757">
          <w:r w:rsidRPr="00F96C9A">
            <w:rPr>
              <w:rStyle w:val="a3"/>
              <w:rtl/>
            </w:rPr>
            <w:t>[מספר וועדה]</w:t>
          </w:r>
        </w:p>
      </w:docPartBody>
    </w:docPart>
    <w:docPart>
      <w:docPartPr>
        <w:name w:val="425C65112CCA43A282AEBE595CDCAA13"/>
        <w:category>
          <w:name w:val="כללי"/>
          <w:gallery w:val="placeholder"/>
        </w:category>
        <w:types>
          <w:type w:val="bbPlcHdr"/>
        </w:types>
        <w:behaviors>
          <w:behavior w:val="content"/>
        </w:behaviors>
        <w:guid w:val="{1D172DA0-A270-4DC2-8F32-50BDA8037E63}"/>
      </w:docPartPr>
      <w:docPartBody>
        <w:p w:rsidR="00843504" w:rsidRDefault="00257757">
          <w:r w:rsidRPr="00F96C9A">
            <w:rPr>
              <w:rStyle w:val="a3"/>
              <w:rtl/>
            </w:rPr>
            <w:t>[תאריך דיון]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BBA"/>
    <w:rsid w:val="00002B63"/>
    <w:rsid w:val="00022D7A"/>
    <w:rsid w:val="00030EA2"/>
    <w:rsid w:val="00031B1E"/>
    <w:rsid w:val="000701D9"/>
    <w:rsid w:val="0008762D"/>
    <w:rsid w:val="00095BF9"/>
    <w:rsid w:val="000A351E"/>
    <w:rsid w:val="000A3A15"/>
    <w:rsid w:val="000B414C"/>
    <w:rsid w:val="000C340D"/>
    <w:rsid w:val="000D09D2"/>
    <w:rsid w:val="000E6DA3"/>
    <w:rsid w:val="00104025"/>
    <w:rsid w:val="00117E7A"/>
    <w:rsid w:val="00125743"/>
    <w:rsid w:val="0013404A"/>
    <w:rsid w:val="0014770B"/>
    <w:rsid w:val="0016091B"/>
    <w:rsid w:val="00180623"/>
    <w:rsid w:val="00184BDA"/>
    <w:rsid w:val="0019753B"/>
    <w:rsid w:val="001A6AD6"/>
    <w:rsid w:val="001C6845"/>
    <w:rsid w:val="001C7C98"/>
    <w:rsid w:val="001D7966"/>
    <w:rsid w:val="001E43C1"/>
    <w:rsid w:val="00257757"/>
    <w:rsid w:val="00271EF4"/>
    <w:rsid w:val="002B329D"/>
    <w:rsid w:val="002C324C"/>
    <w:rsid w:val="002D45D3"/>
    <w:rsid w:val="002D6856"/>
    <w:rsid w:val="002D6D47"/>
    <w:rsid w:val="00310018"/>
    <w:rsid w:val="003218A7"/>
    <w:rsid w:val="00337CC2"/>
    <w:rsid w:val="00351333"/>
    <w:rsid w:val="00360EC6"/>
    <w:rsid w:val="003834F9"/>
    <w:rsid w:val="003D415B"/>
    <w:rsid w:val="003D702D"/>
    <w:rsid w:val="00432FC1"/>
    <w:rsid w:val="00454AB6"/>
    <w:rsid w:val="004B038F"/>
    <w:rsid w:val="004C5CE9"/>
    <w:rsid w:val="004F48AB"/>
    <w:rsid w:val="00500154"/>
    <w:rsid w:val="00514E58"/>
    <w:rsid w:val="005317CB"/>
    <w:rsid w:val="00532CAA"/>
    <w:rsid w:val="00541A51"/>
    <w:rsid w:val="005506AD"/>
    <w:rsid w:val="00582734"/>
    <w:rsid w:val="005B59EF"/>
    <w:rsid w:val="005F7561"/>
    <w:rsid w:val="00603B21"/>
    <w:rsid w:val="00604FCD"/>
    <w:rsid w:val="0063766E"/>
    <w:rsid w:val="006508A7"/>
    <w:rsid w:val="00661C5D"/>
    <w:rsid w:val="00682634"/>
    <w:rsid w:val="006837EC"/>
    <w:rsid w:val="006857FA"/>
    <w:rsid w:val="006C2942"/>
    <w:rsid w:val="006D14F6"/>
    <w:rsid w:val="00710FE4"/>
    <w:rsid w:val="00724544"/>
    <w:rsid w:val="00782028"/>
    <w:rsid w:val="007A0FCD"/>
    <w:rsid w:val="007B57C9"/>
    <w:rsid w:val="007C4E25"/>
    <w:rsid w:val="008203CB"/>
    <w:rsid w:val="008326DB"/>
    <w:rsid w:val="008375EB"/>
    <w:rsid w:val="00837F20"/>
    <w:rsid w:val="00842131"/>
    <w:rsid w:val="00843504"/>
    <w:rsid w:val="00850FF3"/>
    <w:rsid w:val="00867BBA"/>
    <w:rsid w:val="00886433"/>
    <w:rsid w:val="00887C78"/>
    <w:rsid w:val="00894C2F"/>
    <w:rsid w:val="008A0B5C"/>
    <w:rsid w:val="008B6AD9"/>
    <w:rsid w:val="0090450D"/>
    <w:rsid w:val="009060D4"/>
    <w:rsid w:val="0093767D"/>
    <w:rsid w:val="00940CCA"/>
    <w:rsid w:val="00946A47"/>
    <w:rsid w:val="009606E0"/>
    <w:rsid w:val="00970C59"/>
    <w:rsid w:val="009B1B92"/>
    <w:rsid w:val="009D12C0"/>
    <w:rsid w:val="00A4787F"/>
    <w:rsid w:val="00A54B44"/>
    <w:rsid w:val="00A969CB"/>
    <w:rsid w:val="00AE5DBC"/>
    <w:rsid w:val="00AE666E"/>
    <w:rsid w:val="00B02B56"/>
    <w:rsid w:val="00B31C5D"/>
    <w:rsid w:val="00B65BCF"/>
    <w:rsid w:val="00B91757"/>
    <w:rsid w:val="00BB5FF6"/>
    <w:rsid w:val="00BD4193"/>
    <w:rsid w:val="00BE1764"/>
    <w:rsid w:val="00BF0D10"/>
    <w:rsid w:val="00C33F33"/>
    <w:rsid w:val="00C46A22"/>
    <w:rsid w:val="00C54B3F"/>
    <w:rsid w:val="00C84160"/>
    <w:rsid w:val="00C90D22"/>
    <w:rsid w:val="00CB0E50"/>
    <w:rsid w:val="00CC5EB9"/>
    <w:rsid w:val="00CD228C"/>
    <w:rsid w:val="00CE6D23"/>
    <w:rsid w:val="00CF0DAD"/>
    <w:rsid w:val="00D12304"/>
    <w:rsid w:val="00D27984"/>
    <w:rsid w:val="00D536B8"/>
    <w:rsid w:val="00D56156"/>
    <w:rsid w:val="00D6328D"/>
    <w:rsid w:val="00D63574"/>
    <w:rsid w:val="00D80DBA"/>
    <w:rsid w:val="00D85743"/>
    <w:rsid w:val="00DA0D07"/>
    <w:rsid w:val="00DA6C23"/>
    <w:rsid w:val="00E16467"/>
    <w:rsid w:val="00E22C5F"/>
    <w:rsid w:val="00E4390B"/>
    <w:rsid w:val="00E63DBB"/>
    <w:rsid w:val="00EC70C4"/>
    <w:rsid w:val="00ED01D1"/>
    <w:rsid w:val="00ED0367"/>
    <w:rsid w:val="00EE189F"/>
    <w:rsid w:val="00F25460"/>
    <w:rsid w:val="00F309F2"/>
    <w:rsid w:val="00F3689C"/>
    <w:rsid w:val="00F51BC5"/>
    <w:rsid w:val="00F524C2"/>
    <w:rsid w:val="00F75351"/>
    <w:rsid w:val="00F75EBC"/>
    <w:rsid w:val="00F85438"/>
    <w:rsid w:val="00F86F6A"/>
    <w:rsid w:val="00F97163"/>
    <w:rsid w:val="00FA694B"/>
    <w:rsid w:val="00FC6F05"/>
    <w:rsid w:val="00FE3E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57757"/>
    <w:rPr>
      <w:color w:val="808080"/>
    </w:rPr>
  </w:style>
  <w:style w:type="paragraph" w:customStyle="1" w:styleId="C033E22170CB447080FB2F91BE34186E">
    <w:name w:val="C033E22170CB447080FB2F91BE34186E"/>
    <w:rsid w:val="00432FC1"/>
    <w:pPr>
      <w:bidi/>
    </w:pPr>
  </w:style>
  <w:style w:type="paragraph" w:customStyle="1" w:styleId="F8B64E44CB734FCD8AAD9D099D2DBDBD">
    <w:name w:val="F8B64E44CB734FCD8AAD9D099D2DBDBD"/>
    <w:rsid w:val="00432FC1"/>
    <w:pPr>
      <w:bidi/>
    </w:pPr>
  </w:style>
  <w:style w:type="paragraph" w:customStyle="1" w:styleId="D5EAEA167E5C407C9A94B798DA22C426">
    <w:name w:val="D5EAEA167E5C407C9A94B798DA22C426"/>
    <w:pPr>
      <w:bidi/>
    </w:pPr>
  </w:style>
  <w:style w:type="paragraph" w:customStyle="1" w:styleId="721D1B96F2C74D808E3597F217A820E9">
    <w:name w:val="721D1B96F2C74D808E3597F217A820E9"/>
    <w:pPr>
      <w:bidi/>
    </w:pPr>
  </w:style>
  <w:style w:type="paragraph" w:customStyle="1" w:styleId="863A268A2B1C40039E537A4C15F02B40">
    <w:name w:val="863A268A2B1C40039E537A4C15F02B40"/>
    <w:pPr>
      <w:bidi/>
    </w:pPr>
  </w:style>
  <w:style w:type="paragraph" w:customStyle="1" w:styleId="24D2C96998904C9C9B8B0D8510DA9F8E">
    <w:name w:val="24D2C96998904C9C9B8B0D8510DA9F8E"/>
    <w:rsid w:val="0019753B"/>
    <w:pPr>
      <w:bidi/>
    </w:pPr>
  </w:style>
  <w:style w:type="paragraph" w:customStyle="1" w:styleId="21491718BB2E4645824A790090473AE3">
    <w:name w:val="21491718BB2E4645824A790090473AE3"/>
    <w:rsid w:val="0019753B"/>
    <w:pPr>
      <w:bidi/>
    </w:pPr>
  </w:style>
  <w:style w:type="paragraph" w:customStyle="1" w:styleId="3308D051C7B34581B17651A5231639C8">
    <w:name w:val="3308D051C7B34581B17651A5231639C8"/>
    <w:rsid w:val="004C5CE9"/>
    <w:pPr>
      <w:bidi/>
    </w:pPr>
  </w:style>
  <w:style w:type="paragraph" w:customStyle="1" w:styleId="F37CBE2A27C942C0A684551E751B0B21">
    <w:name w:val="F37CBE2A27C942C0A684551E751B0B21"/>
    <w:rsid w:val="00D56156"/>
    <w:pPr>
      <w:bidi/>
    </w:pPr>
  </w:style>
  <w:style w:type="paragraph" w:customStyle="1" w:styleId="B17505EEF8394BBA8EB5A6CEC17D03E2">
    <w:name w:val="B17505EEF8394BBA8EB5A6CEC17D03E2"/>
    <w:rsid w:val="00D56156"/>
    <w:pPr>
      <w:bidi/>
    </w:pPr>
  </w:style>
  <w:style w:type="paragraph" w:customStyle="1" w:styleId="57861023456B4784A3D7750161F01875">
    <w:name w:val="57861023456B4784A3D7750161F01875"/>
    <w:rsid w:val="00D27984"/>
    <w:pPr>
      <w:bidi/>
    </w:pPr>
    <w:rPr>
      <w:rFonts w:eastAsiaTheme="minorHAnsi"/>
    </w:rPr>
  </w:style>
  <w:style w:type="paragraph" w:customStyle="1" w:styleId="B03C6B9FC7E243939119B6A6A38AA410">
    <w:name w:val="B03C6B9FC7E243939119B6A6A38AA410"/>
    <w:rsid w:val="00D27984"/>
    <w:pPr>
      <w:bidi/>
    </w:pPr>
    <w:rPr>
      <w:rFonts w:eastAsiaTheme="minorHAnsi"/>
    </w:rPr>
  </w:style>
  <w:style w:type="paragraph" w:customStyle="1" w:styleId="719EEEBF7D94491B8CA162A6E6DA48D7">
    <w:name w:val="719EEEBF7D94491B8CA162A6E6DA48D7"/>
    <w:rsid w:val="00D27984"/>
    <w:pPr>
      <w:bidi/>
    </w:pPr>
    <w:rPr>
      <w:rFonts w:eastAsiaTheme="minorHAnsi"/>
    </w:rPr>
  </w:style>
  <w:style w:type="paragraph" w:customStyle="1" w:styleId="9E9471EE0395469CB1CE2DC89C55B04E">
    <w:name w:val="9E9471EE0395469CB1CE2DC89C55B04E"/>
    <w:rsid w:val="00D27984"/>
    <w:pPr>
      <w:bidi/>
    </w:pPr>
    <w:rPr>
      <w:rFonts w:eastAsiaTheme="minorHAnsi"/>
    </w:rPr>
  </w:style>
  <w:style w:type="paragraph" w:customStyle="1" w:styleId="38752ADEC8B74D6992147DD501D1095C">
    <w:name w:val="38752ADEC8B74D6992147DD501D1095C"/>
    <w:rsid w:val="00D27984"/>
    <w:pPr>
      <w:bidi/>
    </w:pPr>
    <w:rPr>
      <w:rFonts w:eastAsiaTheme="minorHAnsi"/>
    </w:rPr>
  </w:style>
  <w:style w:type="paragraph" w:customStyle="1" w:styleId="1C09EEB5DCF249D994DAAAD54B2D3E98">
    <w:name w:val="1C09EEB5DCF249D994DAAAD54B2D3E98"/>
    <w:rsid w:val="00D27984"/>
    <w:pPr>
      <w:bidi/>
    </w:pPr>
    <w:rPr>
      <w:rFonts w:eastAsiaTheme="minorHAnsi"/>
    </w:rPr>
  </w:style>
  <w:style w:type="paragraph" w:customStyle="1" w:styleId="F577ED32D32A4AE0BDF32C6B523B8F06">
    <w:name w:val="F577ED32D32A4AE0BDF32C6B523B8F06"/>
    <w:rsid w:val="00D27984"/>
    <w:pPr>
      <w:bidi/>
    </w:pPr>
    <w:rPr>
      <w:rFonts w:eastAsiaTheme="minorHAnsi"/>
    </w:rPr>
  </w:style>
  <w:style w:type="paragraph" w:customStyle="1" w:styleId="1D4AE283D76F4DEBB0B01EB1FB1388A2">
    <w:name w:val="1D4AE283D76F4DEBB0B01EB1FB1388A2"/>
    <w:rsid w:val="00D27984"/>
    <w:pPr>
      <w:bidi/>
    </w:pPr>
    <w:rPr>
      <w:rFonts w:eastAsiaTheme="minorHAnsi"/>
    </w:rPr>
  </w:style>
  <w:style w:type="paragraph" w:customStyle="1" w:styleId="83BAE1372B7A4FCEB8DE25EA2D710DD7">
    <w:name w:val="83BAE1372B7A4FCEB8DE25EA2D710DD7"/>
    <w:rsid w:val="00D27984"/>
    <w:pPr>
      <w:bidi/>
    </w:pPr>
    <w:rPr>
      <w:rFonts w:eastAsiaTheme="minorHAnsi"/>
    </w:rPr>
  </w:style>
  <w:style w:type="paragraph" w:customStyle="1" w:styleId="58EFB4B849054B0FB53CC89C32328CD8">
    <w:name w:val="58EFB4B849054B0FB53CC89C32328CD8"/>
    <w:rsid w:val="00D27984"/>
    <w:pPr>
      <w:bidi/>
    </w:pPr>
    <w:rPr>
      <w:rFonts w:eastAsiaTheme="minorHAnsi"/>
    </w:rPr>
  </w:style>
  <w:style w:type="paragraph" w:customStyle="1" w:styleId="CD35B85035B547C99212D1F15490149F">
    <w:name w:val="CD35B85035B547C99212D1F15490149F"/>
    <w:rsid w:val="00D27984"/>
    <w:pPr>
      <w:bidi/>
    </w:pPr>
    <w:rPr>
      <w:rFonts w:eastAsiaTheme="minorHAnsi"/>
    </w:rPr>
  </w:style>
  <w:style w:type="paragraph" w:customStyle="1" w:styleId="8079CA1DF19E425EBB0FC4A4931064F6">
    <w:name w:val="8079CA1DF19E425EBB0FC4A4931064F6"/>
    <w:rsid w:val="00D27984"/>
    <w:pPr>
      <w:bidi/>
    </w:pPr>
    <w:rPr>
      <w:rFonts w:eastAsiaTheme="minorHAnsi"/>
    </w:rPr>
  </w:style>
  <w:style w:type="paragraph" w:customStyle="1" w:styleId="9544F47110B04292AB7326E432CC74B9">
    <w:name w:val="9544F47110B04292AB7326E432CC74B9"/>
    <w:rsid w:val="00D27984"/>
    <w:pPr>
      <w:bidi/>
    </w:pPr>
    <w:rPr>
      <w:rFonts w:eastAsiaTheme="minorHAnsi"/>
    </w:rPr>
  </w:style>
  <w:style w:type="paragraph" w:customStyle="1" w:styleId="2FC3C8E8BF4E4353AEC2D2C23EBE9A8D">
    <w:name w:val="2FC3C8E8BF4E4353AEC2D2C23EBE9A8D"/>
    <w:rsid w:val="00D27984"/>
    <w:pPr>
      <w:bidi/>
    </w:pPr>
    <w:rPr>
      <w:rFonts w:eastAsiaTheme="minorHAnsi"/>
    </w:rPr>
  </w:style>
  <w:style w:type="paragraph" w:customStyle="1" w:styleId="EB04CAC0173848AD8069FFB251F024F3">
    <w:name w:val="EB04CAC0173848AD8069FFB251F024F3"/>
    <w:rsid w:val="00D27984"/>
    <w:pPr>
      <w:bidi/>
    </w:pPr>
    <w:rPr>
      <w:rFonts w:eastAsiaTheme="minorHAnsi"/>
    </w:rPr>
  </w:style>
  <w:style w:type="paragraph" w:customStyle="1" w:styleId="D5EAEA167E5C407C9A94B798DA22C4261">
    <w:name w:val="D5EAEA167E5C407C9A94B798DA22C4261"/>
    <w:rsid w:val="00D27984"/>
    <w:pPr>
      <w:bidi/>
    </w:pPr>
    <w:rPr>
      <w:rFonts w:eastAsiaTheme="minorHAnsi"/>
    </w:rPr>
  </w:style>
  <w:style w:type="paragraph" w:customStyle="1" w:styleId="7A90D3F3B90D4BCFBC22C49E4193B1AF">
    <w:name w:val="7A90D3F3B90D4BCFBC22C49E4193B1AF"/>
    <w:rsid w:val="00D27984"/>
    <w:pPr>
      <w:bidi/>
    </w:pPr>
    <w:rPr>
      <w:rFonts w:eastAsiaTheme="minorHAnsi"/>
    </w:rPr>
  </w:style>
  <w:style w:type="paragraph" w:customStyle="1" w:styleId="AA34A89A630A4B7999BF63E3D7936419">
    <w:name w:val="AA34A89A630A4B7999BF63E3D7936419"/>
    <w:rsid w:val="00D27984"/>
    <w:pPr>
      <w:bidi/>
    </w:pPr>
    <w:rPr>
      <w:rFonts w:eastAsiaTheme="minorHAnsi"/>
    </w:rPr>
  </w:style>
  <w:style w:type="paragraph" w:customStyle="1" w:styleId="C771B1E976E74F998E2DEFDE497DD3C3">
    <w:name w:val="C771B1E976E74F998E2DEFDE497DD3C3"/>
    <w:rsid w:val="00D27984"/>
    <w:pPr>
      <w:bidi/>
    </w:pPr>
    <w:rPr>
      <w:rFonts w:eastAsiaTheme="minorHAnsi"/>
    </w:rPr>
  </w:style>
  <w:style w:type="paragraph" w:customStyle="1" w:styleId="EDD018E8A134485B8636CF40D3A3C59A">
    <w:name w:val="EDD018E8A134485B8636CF40D3A3C59A"/>
    <w:rsid w:val="00D27984"/>
    <w:pPr>
      <w:bidi/>
    </w:pPr>
    <w:rPr>
      <w:rFonts w:eastAsiaTheme="minorHAnsi"/>
    </w:rPr>
  </w:style>
  <w:style w:type="paragraph" w:customStyle="1" w:styleId="C4B99401440244BC977ECC26A59E1441">
    <w:name w:val="C4B99401440244BC977ECC26A59E1441"/>
    <w:rsid w:val="00D27984"/>
    <w:pPr>
      <w:bidi/>
    </w:pPr>
    <w:rPr>
      <w:rFonts w:eastAsiaTheme="minorHAnsi"/>
    </w:rPr>
  </w:style>
  <w:style w:type="paragraph" w:customStyle="1" w:styleId="C47F9950E5314262A0016A48423EE1F5">
    <w:name w:val="C47F9950E5314262A0016A48423EE1F5"/>
    <w:rsid w:val="00D27984"/>
    <w:pPr>
      <w:bidi/>
    </w:pPr>
    <w:rPr>
      <w:rFonts w:eastAsiaTheme="minorHAnsi"/>
    </w:rPr>
  </w:style>
  <w:style w:type="paragraph" w:customStyle="1" w:styleId="E77DFFEEA46E4FF583EA76D26DE86231">
    <w:name w:val="E77DFFEEA46E4FF583EA76D26DE86231"/>
    <w:rsid w:val="00D27984"/>
    <w:pPr>
      <w:bidi/>
    </w:pPr>
    <w:rPr>
      <w:rFonts w:eastAsiaTheme="minorHAnsi"/>
    </w:rPr>
  </w:style>
  <w:style w:type="paragraph" w:customStyle="1" w:styleId="26152AF5E0914959A808065918455277">
    <w:name w:val="26152AF5E0914959A808065918455277"/>
    <w:rsid w:val="00D27984"/>
    <w:pPr>
      <w:bidi/>
    </w:pPr>
    <w:rPr>
      <w:rFonts w:eastAsiaTheme="minorHAnsi"/>
    </w:rPr>
  </w:style>
  <w:style w:type="paragraph" w:customStyle="1" w:styleId="F8B64E44CB734FCD8AAD9D099D2DBDBD1">
    <w:name w:val="F8B64E44CB734FCD8AAD9D099D2DBDBD1"/>
    <w:rsid w:val="00D27984"/>
    <w:pPr>
      <w:bidi/>
    </w:pPr>
    <w:rPr>
      <w:rFonts w:eastAsiaTheme="minorHAnsi"/>
    </w:rPr>
  </w:style>
  <w:style w:type="paragraph" w:customStyle="1" w:styleId="6C4F47A8A0534009980CE86477B5E4EA">
    <w:name w:val="6C4F47A8A0534009980CE86477B5E4EA"/>
    <w:rsid w:val="00D27984"/>
    <w:pPr>
      <w:bidi/>
    </w:pPr>
    <w:rPr>
      <w:rFonts w:eastAsiaTheme="minorHAnsi"/>
    </w:rPr>
  </w:style>
  <w:style w:type="paragraph" w:customStyle="1" w:styleId="31C2C7A42CDF443DBDB765B3FC42163F">
    <w:name w:val="31C2C7A42CDF443DBDB765B3FC42163F"/>
    <w:rsid w:val="00D27984"/>
    <w:pPr>
      <w:bidi/>
    </w:pPr>
    <w:rPr>
      <w:rFonts w:eastAsiaTheme="minorHAnsi"/>
    </w:rPr>
  </w:style>
  <w:style w:type="paragraph" w:customStyle="1" w:styleId="3308D051C7B34581B17651A5231639C81">
    <w:name w:val="3308D051C7B34581B17651A5231639C81"/>
    <w:rsid w:val="00D27984"/>
    <w:pPr>
      <w:bidi/>
    </w:pPr>
    <w:rPr>
      <w:rFonts w:eastAsiaTheme="minorHAnsi"/>
    </w:rPr>
  </w:style>
  <w:style w:type="paragraph" w:customStyle="1" w:styleId="E1DAF0C4BCDC4547835C13368EBD0B6B">
    <w:name w:val="E1DAF0C4BCDC4547835C13368EBD0B6B"/>
    <w:rsid w:val="00D27984"/>
    <w:pPr>
      <w:bidi/>
    </w:pPr>
    <w:rPr>
      <w:rFonts w:eastAsiaTheme="minorHAnsi"/>
    </w:rPr>
  </w:style>
  <w:style w:type="paragraph" w:customStyle="1" w:styleId="A14EA39830374852AB09E1842075C6AF">
    <w:name w:val="A14EA39830374852AB09E1842075C6AF"/>
    <w:rsid w:val="00D27984"/>
    <w:pPr>
      <w:bidi/>
    </w:pPr>
    <w:rPr>
      <w:rFonts w:eastAsiaTheme="minorHAnsi"/>
    </w:rPr>
  </w:style>
  <w:style w:type="paragraph" w:customStyle="1" w:styleId="718409D20808477B9268BC2ED90A810E">
    <w:name w:val="718409D20808477B9268BC2ED90A810E"/>
    <w:rsid w:val="00D27984"/>
    <w:pPr>
      <w:bidi/>
    </w:pPr>
    <w:rPr>
      <w:rFonts w:eastAsiaTheme="minorHAnsi"/>
    </w:rPr>
  </w:style>
  <w:style w:type="paragraph" w:customStyle="1" w:styleId="554A5B19B7A046DA8CE7EEE441676072">
    <w:name w:val="554A5B19B7A046DA8CE7EEE441676072"/>
    <w:rsid w:val="00D27984"/>
    <w:pPr>
      <w:bidi/>
    </w:pPr>
    <w:rPr>
      <w:rFonts w:eastAsiaTheme="minorHAnsi"/>
    </w:rPr>
  </w:style>
  <w:style w:type="paragraph" w:customStyle="1" w:styleId="329C6154186449EFA8AA09DECA837A64">
    <w:name w:val="329C6154186449EFA8AA09DECA837A64"/>
    <w:rsid w:val="00D27984"/>
    <w:pPr>
      <w:bidi/>
    </w:pPr>
    <w:rPr>
      <w:rFonts w:eastAsiaTheme="minorHAnsi"/>
    </w:rPr>
  </w:style>
  <w:style w:type="paragraph" w:customStyle="1" w:styleId="F13CD928B47C40B88CA320EBCDDFA776">
    <w:name w:val="F13CD928B47C40B88CA320EBCDDFA776"/>
    <w:rsid w:val="006857FA"/>
  </w:style>
  <w:style w:type="paragraph" w:customStyle="1" w:styleId="1D4AE283D76F4DEBB0B01EB1FB1388A21">
    <w:name w:val="1D4AE283D76F4DEBB0B01EB1FB1388A21"/>
    <w:rsid w:val="00E63DBB"/>
    <w:pPr>
      <w:bidi/>
    </w:pPr>
    <w:rPr>
      <w:rFonts w:eastAsiaTheme="minorHAnsi"/>
    </w:rPr>
  </w:style>
  <w:style w:type="paragraph" w:customStyle="1" w:styleId="83BAE1372B7A4FCEB8DE25EA2D710DD71">
    <w:name w:val="83BAE1372B7A4FCEB8DE25EA2D710DD71"/>
    <w:rsid w:val="00E63DBB"/>
    <w:pPr>
      <w:bidi/>
    </w:pPr>
    <w:rPr>
      <w:rFonts w:eastAsiaTheme="minorHAnsi"/>
    </w:rPr>
  </w:style>
  <w:style w:type="paragraph" w:customStyle="1" w:styleId="58EFB4B849054B0FB53CC89C32328CD81">
    <w:name w:val="58EFB4B849054B0FB53CC89C32328CD81"/>
    <w:rsid w:val="00E63DBB"/>
    <w:pPr>
      <w:bidi/>
    </w:pPr>
    <w:rPr>
      <w:rFonts w:eastAsiaTheme="minorHAnsi"/>
    </w:rPr>
  </w:style>
  <w:style w:type="paragraph" w:customStyle="1" w:styleId="CD35B85035B547C99212D1F15490149F1">
    <w:name w:val="CD35B85035B547C99212D1F15490149F1"/>
    <w:rsid w:val="00E63DBB"/>
    <w:pPr>
      <w:bidi/>
    </w:pPr>
    <w:rPr>
      <w:rFonts w:eastAsiaTheme="minorHAnsi"/>
    </w:rPr>
  </w:style>
  <w:style w:type="paragraph" w:customStyle="1" w:styleId="8079CA1DF19E425EBB0FC4A4931064F61">
    <w:name w:val="8079CA1DF19E425EBB0FC4A4931064F61"/>
    <w:rsid w:val="00E63DBB"/>
    <w:pPr>
      <w:bidi/>
    </w:pPr>
    <w:rPr>
      <w:rFonts w:eastAsiaTheme="minorHAnsi"/>
    </w:rPr>
  </w:style>
  <w:style w:type="paragraph" w:customStyle="1" w:styleId="9544F47110B04292AB7326E432CC74B91">
    <w:name w:val="9544F47110B04292AB7326E432CC74B91"/>
    <w:rsid w:val="00E63DBB"/>
    <w:pPr>
      <w:bidi/>
    </w:pPr>
    <w:rPr>
      <w:rFonts w:eastAsiaTheme="minorHAnsi"/>
    </w:rPr>
  </w:style>
  <w:style w:type="paragraph" w:customStyle="1" w:styleId="2FC3C8E8BF4E4353AEC2D2C23EBE9A8D1">
    <w:name w:val="2FC3C8E8BF4E4353AEC2D2C23EBE9A8D1"/>
    <w:rsid w:val="00E63DBB"/>
    <w:pPr>
      <w:bidi/>
    </w:pPr>
    <w:rPr>
      <w:rFonts w:eastAsiaTheme="minorHAnsi"/>
    </w:rPr>
  </w:style>
  <w:style w:type="paragraph" w:customStyle="1" w:styleId="EB04CAC0173848AD8069FFB251F024F31">
    <w:name w:val="EB04CAC0173848AD8069FFB251F024F31"/>
    <w:rsid w:val="00E63DBB"/>
    <w:pPr>
      <w:bidi/>
    </w:pPr>
    <w:rPr>
      <w:rFonts w:eastAsiaTheme="minorHAnsi"/>
    </w:rPr>
  </w:style>
  <w:style w:type="paragraph" w:customStyle="1" w:styleId="10ABC78847FD4276BBEB3A682EC43840">
    <w:name w:val="10ABC78847FD4276BBEB3A682EC43840"/>
    <w:rsid w:val="00E63DBB"/>
    <w:pPr>
      <w:bidi/>
    </w:pPr>
    <w:rPr>
      <w:rFonts w:eastAsiaTheme="minorHAnsi"/>
    </w:rPr>
  </w:style>
  <w:style w:type="paragraph" w:customStyle="1" w:styleId="329C6154186449EFA8AA09DECA837A641">
    <w:name w:val="329C6154186449EFA8AA09DECA837A641"/>
    <w:rsid w:val="00E63DBB"/>
    <w:pPr>
      <w:bidi/>
    </w:pPr>
    <w:rPr>
      <w:rFonts w:eastAsiaTheme="minorHAnsi"/>
    </w:rPr>
  </w:style>
  <w:style w:type="paragraph" w:customStyle="1" w:styleId="39004C47600646ED9DC569F5B7D28150">
    <w:name w:val="39004C47600646ED9DC569F5B7D28150"/>
    <w:rsid w:val="00E63DBB"/>
    <w:pPr>
      <w:bidi/>
    </w:pPr>
    <w:rPr>
      <w:rFonts w:eastAsiaTheme="minorHAnsi"/>
    </w:rPr>
  </w:style>
  <w:style w:type="paragraph" w:customStyle="1" w:styleId="1D4AE283D76F4DEBB0B01EB1FB1388A22">
    <w:name w:val="1D4AE283D76F4DEBB0B01EB1FB1388A22"/>
    <w:rsid w:val="00E63DBB"/>
    <w:pPr>
      <w:bidi/>
    </w:pPr>
    <w:rPr>
      <w:rFonts w:eastAsiaTheme="minorHAnsi"/>
    </w:rPr>
  </w:style>
  <w:style w:type="paragraph" w:customStyle="1" w:styleId="83BAE1372B7A4FCEB8DE25EA2D710DD72">
    <w:name w:val="83BAE1372B7A4FCEB8DE25EA2D710DD72"/>
    <w:rsid w:val="00E63DBB"/>
    <w:pPr>
      <w:bidi/>
    </w:pPr>
    <w:rPr>
      <w:rFonts w:eastAsiaTheme="minorHAnsi"/>
    </w:rPr>
  </w:style>
  <w:style w:type="paragraph" w:customStyle="1" w:styleId="58EFB4B849054B0FB53CC89C32328CD82">
    <w:name w:val="58EFB4B849054B0FB53CC89C32328CD82"/>
    <w:rsid w:val="00E63DBB"/>
    <w:pPr>
      <w:bidi/>
    </w:pPr>
    <w:rPr>
      <w:rFonts w:eastAsiaTheme="minorHAnsi"/>
    </w:rPr>
  </w:style>
  <w:style w:type="paragraph" w:customStyle="1" w:styleId="CD35B85035B547C99212D1F15490149F2">
    <w:name w:val="CD35B85035B547C99212D1F15490149F2"/>
    <w:rsid w:val="00E63DBB"/>
    <w:pPr>
      <w:bidi/>
    </w:pPr>
    <w:rPr>
      <w:rFonts w:eastAsiaTheme="minorHAnsi"/>
    </w:rPr>
  </w:style>
  <w:style w:type="paragraph" w:customStyle="1" w:styleId="8079CA1DF19E425EBB0FC4A4931064F62">
    <w:name w:val="8079CA1DF19E425EBB0FC4A4931064F62"/>
    <w:rsid w:val="00E63DBB"/>
    <w:pPr>
      <w:bidi/>
    </w:pPr>
    <w:rPr>
      <w:rFonts w:eastAsiaTheme="minorHAnsi"/>
    </w:rPr>
  </w:style>
  <w:style w:type="paragraph" w:customStyle="1" w:styleId="9544F47110B04292AB7326E432CC74B92">
    <w:name w:val="9544F47110B04292AB7326E432CC74B92"/>
    <w:rsid w:val="00E63DBB"/>
    <w:pPr>
      <w:bidi/>
    </w:pPr>
    <w:rPr>
      <w:rFonts w:eastAsiaTheme="minorHAnsi"/>
    </w:rPr>
  </w:style>
  <w:style w:type="paragraph" w:customStyle="1" w:styleId="2FC3C8E8BF4E4353AEC2D2C23EBE9A8D2">
    <w:name w:val="2FC3C8E8BF4E4353AEC2D2C23EBE9A8D2"/>
    <w:rsid w:val="00E63DBB"/>
    <w:pPr>
      <w:bidi/>
    </w:pPr>
    <w:rPr>
      <w:rFonts w:eastAsiaTheme="minorHAnsi"/>
    </w:rPr>
  </w:style>
  <w:style w:type="paragraph" w:customStyle="1" w:styleId="EB04CAC0173848AD8069FFB251F024F32">
    <w:name w:val="EB04CAC0173848AD8069FFB251F024F32"/>
    <w:rsid w:val="00E63DBB"/>
    <w:pPr>
      <w:bidi/>
    </w:pPr>
    <w:rPr>
      <w:rFonts w:eastAsiaTheme="minorHAnsi"/>
    </w:rPr>
  </w:style>
  <w:style w:type="paragraph" w:customStyle="1" w:styleId="10ABC78847FD4276BBEB3A682EC438401">
    <w:name w:val="10ABC78847FD4276BBEB3A682EC438401"/>
    <w:rsid w:val="00E63DBB"/>
    <w:pPr>
      <w:bidi/>
    </w:pPr>
    <w:rPr>
      <w:rFonts w:eastAsiaTheme="minorHAnsi"/>
    </w:rPr>
  </w:style>
  <w:style w:type="paragraph" w:customStyle="1" w:styleId="329C6154186449EFA8AA09DECA837A642">
    <w:name w:val="329C6154186449EFA8AA09DECA837A642"/>
    <w:rsid w:val="00E63DBB"/>
    <w:pPr>
      <w:bidi/>
    </w:pPr>
    <w:rPr>
      <w:rFonts w:eastAsiaTheme="minorHAnsi"/>
    </w:rPr>
  </w:style>
  <w:style w:type="paragraph" w:customStyle="1" w:styleId="10ABC78847FD4276BBEB3A682EC438402">
    <w:name w:val="10ABC78847FD4276BBEB3A682EC438402"/>
    <w:rsid w:val="00E63DBB"/>
    <w:pPr>
      <w:bidi/>
    </w:pPr>
    <w:rPr>
      <w:rFonts w:eastAsiaTheme="minorHAnsi"/>
    </w:rPr>
  </w:style>
  <w:style w:type="paragraph" w:customStyle="1" w:styleId="329C6154186449EFA8AA09DECA837A643">
    <w:name w:val="329C6154186449EFA8AA09DECA837A643"/>
    <w:rsid w:val="00E63DBB"/>
    <w:pPr>
      <w:bidi/>
    </w:pPr>
    <w:rPr>
      <w:rFonts w:eastAsiaTheme="minorHAnsi"/>
    </w:rPr>
  </w:style>
  <w:style w:type="paragraph" w:customStyle="1" w:styleId="AEA8A74F40554D46B7EA58C4A6E4A7B2">
    <w:name w:val="AEA8A74F40554D46B7EA58C4A6E4A7B2"/>
    <w:rsid w:val="000A351E"/>
    <w:pPr>
      <w:bidi/>
    </w:pPr>
    <w:rPr>
      <w:rFonts w:eastAsiaTheme="minorHAnsi"/>
    </w:rPr>
  </w:style>
  <w:style w:type="paragraph" w:customStyle="1" w:styleId="10ABC78847FD4276BBEB3A682EC438403">
    <w:name w:val="10ABC78847FD4276BBEB3A682EC438403"/>
    <w:rsid w:val="000A351E"/>
    <w:pPr>
      <w:bidi/>
    </w:pPr>
    <w:rPr>
      <w:rFonts w:eastAsiaTheme="minorHAnsi"/>
    </w:rPr>
  </w:style>
  <w:style w:type="paragraph" w:customStyle="1" w:styleId="329C6154186449EFA8AA09DECA837A644">
    <w:name w:val="329C6154186449EFA8AA09DECA837A644"/>
    <w:rsid w:val="000A351E"/>
    <w:pPr>
      <w:bidi/>
    </w:pPr>
    <w:rPr>
      <w:rFonts w:eastAsiaTheme="minorHAnsi"/>
    </w:rPr>
  </w:style>
  <w:style w:type="paragraph" w:customStyle="1" w:styleId="10ABC78847FD4276BBEB3A682EC438404">
    <w:name w:val="10ABC78847FD4276BBEB3A682EC438404"/>
    <w:rsid w:val="004F48AB"/>
    <w:pPr>
      <w:bidi/>
    </w:pPr>
    <w:rPr>
      <w:rFonts w:eastAsiaTheme="minorHAnsi"/>
    </w:rPr>
  </w:style>
  <w:style w:type="paragraph" w:customStyle="1" w:styleId="329C6154186449EFA8AA09DECA837A645">
    <w:name w:val="329C6154186449EFA8AA09DECA837A645"/>
    <w:rsid w:val="004F48AB"/>
    <w:pPr>
      <w:bidi/>
    </w:pPr>
    <w:rPr>
      <w:rFonts w:eastAsiaTheme="minorHAnsi"/>
    </w:rPr>
  </w:style>
  <w:style w:type="paragraph" w:customStyle="1" w:styleId="10ABC78847FD4276BBEB3A682EC438405">
    <w:name w:val="10ABC78847FD4276BBEB3A682EC438405"/>
    <w:rsid w:val="004F48AB"/>
    <w:pPr>
      <w:bidi/>
    </w:pPr>
    <w:rPr>
      <w:rFonts w:eastAsiaTheme="minorHAnsi"/>
    </w:rPr>
  </w:style>
  <w:style w:type="paragraph" w:customStyle="1" w:styleId="329C6154186449EFA8AA09DECA837A646">
    <w:name w:val="329C6154186449EFA8AA09DECA837A646"/>
    <w:rsid w:val="004F48AB"/>
    <w:pPr>
      <w:bidi/>
    </w:pPr>
    <w:rPr>
      <w:rFonts w:eastAsiaTheme="minorHAnsi"/>
    </w:rPr>
  </w:style>
  <w:style w:type="paragraph" w:customStyle="1" w:styleId="10ABC78847FD4276BBEB3A682EC438406">
    <w:name w:val="10ABC78847FD4276BBEB3A682EC438406"/>
    <w:rsid w:val="004F48AB"/>
    <w:pPr>
      <w:bidi/>
    </w:pPr>
    <w:rPr>
      <w:rFonts w:eastAsiaTheme="minorHAnsi"/>
    </w:rPr>
  </w:style>
  <w:style w:type="paragraph" w:customStyle="1" w:styleId="329C6154186449EFA8AA09DECA837A647">
    <w:name w:val="329C6154186449EFA8AA09DECA837A647"/>
    <w:rsid w:val="004F48AB"/>
    <w:pPr>
      <w:bidi/>
    </w:pPr>
    <w:rPr>
      <w:rFonts w:eastAsiaTheme="minorHAnsi"/>
    </w:rPr>
  </w:style>
  <w:style w:type="paragraph" w:customStyle="1" w:styleId="10ABC78847FD4276BBEB3A682EC438407">
    <w:name w:val="10ABC78847FD4276BBEB3A682EC438407"/>
    <w:rsid w:val="006D14F6"/>
    <w:pPr>
      <w:bidi/>
    </w:pPr>
    <w:rPr>
      <w:rFonts w:eastAsiaTheme="minorHAnsi"/>
    </w:rPr>
  </w:style>
  <w:style w:type="paragraph" w:customStyle="1" w:styleId="329C6154186449EFA8AA09DECA837A648">
    <w:name w:val="329C6154186449EFA8AA09DECA837A648"/>
    <w:rsid w:val="006D14F6"/>
    <w:pPr>
      <w:bidi/>
    </w:pPr>
    <w:rPr>
      <w:rFonts w:eastAsiaTheme="minorHAnsi"/>
    </w:rPr>
  </w:style>
  <w:style w:type="paragraph" w:customStyle="1" w:styleId="10ABC78847FD4276BBEB3A682EC438408">
    <w:name w:val="10ABC78847FD4276BBEB3A682EC438408"/>
    <w:rsid w:val="00970C59"/>
    <w:pPr>
      <w:bidi/>
    </w:pPr>
    <w:rPr>
      <w:rFonts w:eastAsiaTheme="minorHAnsi"/>
    </w:rPr>
  </w:style>
  <w:style w:type="paragraph" w:customStyle="1" w:styleId="329C6154186449EFA8AA09DECA837A649">
    <w:name w:val="329C6154186449EFA8AA09DECA837A649"/>
    <w:rsid w:val="00970C59"/>
    <w:pPr>
      <w:bidi/>
    </w:pPr>
    <w:rPr>
      <w:rFonts w:eastAsiaTheme="minorHAnsi"/>
    </w:rPr>
  </w:style>
  <w:style w:type="paragraph" w:customStyle="1" w:styleId="B93A86B09021478197B585930566D068">
    <w:name w:val="B93A86B09021478197B585930566D068"/>
    <w:rsid w:val="00C33F33"/>
  </w:style>
  <w:style w:type="paragraph" w:customStyle="1" w:styleId="F82CA8E2DA55486DA2FB7AA4A92F7D1E">
    <w:name w:val="F82CA8E2DA55486DA2FB7AA4A92F7D1E"/>
    <w:rsid w:val="00125743"/>
    <w:pPr>
      <w:bidi/>
    </w:pPr>
    <w:rPr>
      <w:rFonts w:eastAsiaTheme="minorHAnsi"/>
    </w:rPr>
  </w:style>
  <w:style w:type="paragraph" w:customStyle="1" w:styleId="285DF6F1301B45F2992E035B8EFE2218">
    <w:name w:val="285DF6F1301B45F2992E035B8EFE2218"/>
    <w:rsid w:val="00125743"/>
    <w:pPr>
      <w:bidi/>
    </w:pPr>
    <w:rPr>
      <w:rFonts w:eastAsiaTheme="minorHAnsi"/>
    </w:rPr>
  </w:style>
  <w:style w:type="paragraph" w:customStyle="1" w:styleId="9B139230EEBA4B9F9A306702C112444B">
    <w:name w:val="9B139230EEBA4B9F9A306702C112444B"/>
    <w:rsid w:val="00125743"/>
    <w:pPr>
      <w:bidi/>
    </w:pPr>
    <w:rPr>
      <w:rFonts w:eastAsiaTheme="minorHAnsi"/>
    </w:rPr>
  </w:style>
  <w:style w:type="paragraph" w:customStyle="1" w:styleId="F82CA8E2DA55486DA2FB7AA4A92F7D1E1">
    <w:name w:val="F82CA8E2DA55486DA2FB7AA4A92F7D1E1"/>
    <w:rsid w:val="00E4390B"/>
    <w:pPr>
      <w:bidi/>
    </w:pPr>
    <w:rPr>
      <w:rFonts w:eastAsiaTheme="minorHAnsi"/>
    </w:rPr>
  </w:style>
  <w:style w:type="paragraph" w:customStyle="1" w:styleId="285DF6F1301B45F2992E035B8EFE22181">
    <w:name w:val="285DF6F1301B45F2992E035B8EFE22181"/>
    <w:rsid w:val="00E4390B"/>
    <w:pPr>
      <w:bidi/>
    </w:pPr>
    <w:rPr>
      <w:rFonts w:eastAsiaTheme="minorHAnsi"/>
    </w:rPr>
  </w:style>
  <w:style w:type="paragraph" w:customStyle="1" w:styleId="9B139230EEBA4B9F9A306702C112444B1">
    <w:name w:val="9B139230EEBA4B9F9A306702C112444B1"/>
    <w:rsid w:val="00E4390B"/>
    <w:pPr>
      <w:bidi/>
    </w:pPr>
    <w:rPr>
      <w:rFonts w:eastAsiaTheme="minorHAnsi"/>
    </w:rPr>
  </w:style>
  <w:style w:type="paragraph" w:customStyle="1" w:styleId="F82CA8E2DA55486DA2FB7AA4A92F7D1E2">
    <w:name w:val="F82CA8E2DA55486DA2FB7AA4A92F7D1E2"/>
    <w:rsid w:val="00887C78"/>
    <w:pPr>
      <w:bidi/>
    </w:pPr>
    <w:rPr>
      <w:rFonts w:eastAsiaTheme="minorHAnsi"/>
    </w:rPr>
  </w:style>
  <w:style w:type="paragraph" w:customStyle="1" w:styleId="285DF6F1301B45F2992E035B8EFE22182">
    <w:name w:val="285DF6F1301B45F2992E035B8EFE22182"/>
    <w:rsid w:val="00887C78"/>
    <w:pPr>
      <w:bidi/>
    </w:pPr>
    <w:rPr>
      <w:rFonts w:eastAsiaTheme="minorHAnsi"/>
    </w:rPr>
  </w:style>
  <w:style w:type="paragraph" w:customStyle="1" w:styleId="9B139230EEBA4B9F9A306702C112444B2">
    <w:name w:val="9B139230EEBA4B9F9A306702C112444B2"/>
    <w:rsid w:val="00887C78"/>
    <w:pPr>
      <w:bidi/>
    </w:pPr>
    <w:rPr>
      <w:rFonts w:eastAsiaTheme="minorHAnsi"/>
    </w:rPr>
  </w:style>
  <w:style w:type="paragraph" w:customStyle="1" w:styleId="F82CA8E2DA55486DA2FB7AA4A92F7D1E3">
    <w:name w:val="F82CA8E2DA55486DA2FB7AA4A92F7D1E3"/>
    <w:rsid w:val="00F3689C"/>
    <w:pPr>
      <w:bidi/>
    </w:pPr>
    <w:rPr>
      <w:rFonts w:eastAsiaTheme="minorHAnsi"/>
    </w:rPr>
  </w:style>
  <w:style w:type="paragraph" w:customStyle="1" w:styleId="285DF6F1301B45F2992E035B8EFE22183">
    <w:name w:val="285DF6F1301B45F2992E035B8EFE22183"/>
    <w:rsid w:val="00F3689C"/>
    <w:pPr>
      <w:bidi/>
    </w:pPr>
    <w:rPr>
      <w:rFonts w:eastAsiaTheme="minorHAnsi"/>
    </w:rPr>
  </w:style>
  <w:style w:type="paragraph" w:customStyle="1" w:styleId="9B139230EEBA4B9F9A306702C112444B3">
    <w:name w:val="9B139230EEBA4B9F9A306702C112444B3"/>
    <w:rsid w:val="00F3689C"/>
    <w:pPr>
      <w:bidi/>
    </w:pPr>
    <w:rPr>
      <w:rFonts w:eastAsiaTheme="minorHAnsi"/>
    </w:rPr>
  </w:style>
  <w:style w:type="paragraph" w:customStyle="1" w:styleId="F82CA8E2DA55486DA2FB7AA4A92F7D1E4">
    <w:name w:val="F82CA8E2DA55486DA2FB7AA4A92F7D1E4"/>
    <w:rsid w:val="000E6DA3"/>
    <w:pPr>
      <w:bidi/>
    </w:pPr>
    <w:rPr>
      <w:rFonts w:eastAsiaTheme="minorHAnsi"/>
    </w:rPr>
  </w:style>
  <w:style w:type="paragraph" w:customStyle="1" w:styleId="285DF6F1301B45F2992E035B8EFE22184">
    <w:name w:val="285DF6F1301B45F2992E035B8EFE22184"/>
    <w:rsid w:val="000E6DA3"/>
    <w:pPr>
      <w:bidi/>
    </w:pPr>
    <w:rPr>
      <w:rFonts w:eastAsiaTheme="minorHAnsi"/>
    </w:rPr>
  </w:style>
  <w:style w:type="paragraph" w:customStyle="1" w:styleId="9B139230EEBA4B9F9A306702C112444B4">
    <w:name w:val="9B139230EEBA4B9F9A306702C112444B4"/>
    <w:rsid w:val="000E6DA3"/>
    <w:pPr>
      <w:bidi/>
    </w:pPr>
    <w:rPr>
      <w:rFonts w:eastAsiaTheme="minorHAnsi"/>
    </w:rPr>
  </w:style>
  <w:style w:type="paragraph" w:customStyle="1" w:styleId="F82CA8E2DA55486DA2FB7AA4A92F7D1E5">
    <w:name w:val="F82CA8E2DA55486DA2FB7AA4A92F7D1E5"/>
    <w:rsid w:val="00F25460"/>
    <w:pPr>
      <w:bidi/>
    </w:pPr>
    <w:rPr>
      <w:rFonts w:eastAsiaTheme="minorHAnsi"/>
    </w:rPr>
  </w:style>
  <w:style w:type="paragraph" w:customStyle="1" w:styleId="285DF6F1301B45F2992E035B8EFE22185">
    <w:name w:val="285DF6F1301B45F2992E035B8EFE22185"/>
    <w:rsid w:val="00F25460"/>
    <w:pPr>
      <w:bidi/>
    </w:pPr>
    <w:rPr>
      <w:rFonts w:eastAsiaTheme="minorHAnsi"/>
    </w:rPr>
  </w:style>
  <w:style w:type="paragraph" w:customStyle="1" w:styleId="9B139230EEBA4B9F9A306702C112444B5">
    <w:name w:val="9B139230EEBA4B9F9A306702C112444B5"/>
    <w:rsid w:val="00F25460"/>
    <w:pPr>
      <w:bidi/>
    </w:pPr>
    <w:rPr>
      <w:rFonts w:eastAsiaTheme="minorHAnsi"/>
    </w:rPr>
  </w:style>
  <w:style w:type="paragraph" w:customStyle="1" w:styleId="F82CA8E2DA55486DA2FB7AA4A92F7D1E6">
    <w:name w:val="F82CA8E2DA55486DA2FB7AA4A92F7D1E6"/>
    <w:rsid w:val="00F75351"/>
    <w:pPr>
      <w:bidi/>
    </w:pPr>
    <w:rPr>
      <w:rFonts w:eastAsiaTheme="minorHAnsi"/>
    </w:rPr>
  </w:style>
  <w:style w:type="paragraph" w:customStyle="1" w:styleId="285DF6F1301B45F2992E035B8EFE22186">
    <w:name w:val="285DF6F1301B45F2992E035B8EFE22186"/>
    <w:rsid w:val="00F75351"/>
    <w:pPr>
      <w:bidi/>
    </w:pPr>
    <w:rPr>
      <w:rFonts w:eastAsiaTheme="minorHAnsi"/>
    </w:rPr>
  </w:style>
  <w:style w:type="paragraph" w:customStyle="1" w:styleId="9B139230EEBA4B9F9A306702C112444B6">
    <w:name w:val="9B139230EEBA4B9F9A306702C112444B6"/>
    <w:rsid w:val="00F75351"/>
    <w:pPr>
      <w:bidi/>
    </w:pPr>
    <w:rPr>
      <w:rFonts w:eastAsiaTheme="minorHAnsi"/>
    </w:rPr>
  </w:style>
  <w:style w:type="paragraph" w:customStyle="1" w:styleId="7B686CEA0F914530B3074DFBD8775834">
    <w:name w:val="7B686CEA0F914530B3074DFBD8775834"/>
    <w:rsid w:val="000C340D"/>
  </w:style>
  <w:style w:type="paragraph" w:customStyle="1" w:styleId="F82CA8E2DA55486DA2FB7AA4A92F7D1E7">
    <w:name w:val="F82CA8E2DA55486DA2FB7AA4A92F7D1E7"/>
    <w:rsid w:val="000C340D"/>
    <w:pPr>
      <w:bidi/>
    </w:pPr>
    <w:rPr>
      <w:rFonts w:eastAsiaTheme="minorHAnsi"/>
    </w:rPr>
  </w:style>
  <w:style w:type="paragraph" w:customStyle="1" w:styleId="285DF6F1301B45F2992E035B8EFE22187">
    <w:name w:val="285DF6F1301B45F2992E035B8EFE22187"/>
    <w:rsid w:val="000C340D"/>
    <w:pPr>
      <w:bidi/>
    </w:pPr>
    <w:rPr>
      <w:rFonts w:eastAsiaTheme="minorHAnsi"/>
    </w:rPr>
  </w:style>
  <w:style w:type="paragraph" w:customStyle="1" w:styleId="9B139230EEBA4B9F9A306702C112444B7">
    <w:name w:val="9B139230EEBA4B9F9A306702C112444B7"/>
    <w:rsid w:val="000C340D"/>
    <w:pPr>
      <w:bidi/>
    </w:pPr>
    <w:rPr>
      <w:rFonts w:eastAsiaTheme="minorHAnsi"/>
    </w:rPr>
  </w:style>
  <w:style w:type="paragraph" w:customStyle="1" w:styleId="7B686CEA0F914530B3074DFBD87758341">
    <w:name w:val="7B686CEA0F914530B3074DFBD87758341"/>
    <w:rsid w:val="000C340D"/>
    <w:pPr>
      <w:bidi/>
    </w:pPr>
    <w:rPr>
      <w:rFonts w:eastAsiaTheme="minorHAnsi"/>
    </w:rPr>
  </w:style>
  <w:style w:type="paragraph" w:customStyle="1" w:styleId="9BDE998758A7413F94966E2DB3EE7274">
    <w:name w:val="9BDE998758A7413F94966E2DB3EE7274"/>
    <w:rsid w:val="000C340D"/>
    <w:pPr>
      <w:bidi/>
    </w:pPr>
    <w:rPr>
      <w:rFonts w:eastAsiaTheme="minorHAnsi"/>
    </w:rPr>
  </w:style>
  <w:style w:type="paragraph" w:customStyle="1" w:styleId="CD3FD875121D4EF48E3CC06E99C1CB6C">
    <w:name w:val="CD3FD875121D4EF48E3CC06E99C1CB6C"/>
    <w:rsid w:val="000C340D"/>
  </w:style>
  <w:style w:type="paragraph" w:customStyle="1" w:styleId="F69200E8357D42EAA76741EFA110F39A">
    <w:name w:val="F69200E8357D42EAA76741EFA110F39A"/>
    <w:rsid w:val="002D6D47"/>
  </w:style>
  <w:style w:type="paragraph" w:customStyle="1" w:styleId="F82CA8E2DA55486DA2FB7AA4A92F7D1E8">
    <w:name w:val="F82CA8E2DA55486DA2FB7AA4A92F7D1E8"/>
    <w:rsid w:val="002D6D47"/>
    <w:pPr>
      <w:bidi/>
    </w:pPr>
    <w:rPr>
      <w:rFonts w:eastAsiaTheme="minorHAnsi"/>
    </w:rPr>
  </w:style>
  <w:style w:type="paragraph" w:customStyle="1" w:styleId="285DF6F1301B45F2992E035B8EFE22188">
    <w:name w:val="285DF6F1301B45F2992E035B8EFE22188"/>
    <w:rsid w:val="002D6D47"/>
    <w:pPr>
      <w:bidi/>
    </w:pPr>
    <w:rPr>
      <w:rFonts w:eastAsiaTheme="minorHAnsi"/>
    </w:rPr>
  </w:style>
  <w:style w:type="paragraph" w:customStyle="1" w:styleId="9B139230EEBA4B9F9A306702C112444B8">
    <w:name w:val="9B139230EEBA4B9F9A306702C112444B8"/>
    <w:rsid w:val="002D6D47"/>
    <w:pPr>
      <w:bidi/>
    </w:pPr>
    <w:rPr>
      <w:rFonts w:eastAsiaTheme="minorHAnsi"/>
    </w:rPr>
  </w:style>
  <w:style w:type="paragraph" w:customStyle="1" w:styleId="9BDE998758A7413F94966E2DB3EE72741">
    <w:name w:val="9BDE998758A7413F94966E2DB3EE72741"/>
    <w:rsid w:val="002D6D47"/>
    <w:pPr>
      <w:bidi/>
    </w:pPr>
    <w:rPr>
      <w:rFonts w:eastAsiaTheme="minorHAnsi"/>
    </w:rPr>
  </w:style>
  <w:style w:type="paragraph" w:customStyle="1" w:styleId="CD3FD875121D4EF48E3CC06E99C1CB6C1">
    <w:name w:val="CD3FD875121D4EF48E3CC06E99C1CB6C1"/>
    <w:rsid w:val="002D6D47"/>
    <w:pPr>
      <w:bidi/>
    </w:pPr>
    <w:rPr>
      <w:rFonts w:eastAsiaTheme="minorHAnsi"/>
    </w:rPr>
  </w:style>
  <w:style w:type="paragraph" w:customStyle="1" w:styleId="2957CE6F570D426CAD1AADDAA2F397EB">
    <w:name w:val="2957CE6F570D426CAD1AADDAA2F397EB"/>
    <w:rsid w:val="002D6D47"/>
  </w:style>
  <w:style w:type="paragraph" w:customStyle="1" w:styleId="F82CA8E2DA55486DA2FB7AA4A92F7D1E9">
    <w:name w:val="F82CA8E2DA55486DA2FB7AA4A92F7D1E9"/>
    <w:rsid w:val="002D6D47"/>
    <w:pPr>
      <w:bidi/>
    </w:pPr>
    <w:rPr>
      <w:rFonts w:eastAsiaTheme="minorHAnsi"/>
    </w:rPr>
  </w:style>
  <w:style w:type="paragraph" w:customStyle="1" w:styleId="285DF6F1301B45F2992E035B8EFE22189">
    <w:name w:val="285DF6F1301B45F2992E035B8EFE22189"/>
    <w:rsid w:val="002D6D47"/>
    <w:pPr>
      <w:bidi/>
    </w:pPr>
    <w:rPr>
      <w:rFonts w:eastAsiaTheme="minorHAnsi"/>
    </w:rPr>
  </w:style>
  <w:style w:type="paragraph" w:customStyle="1" w:styleId="9B139230EEBA4B9F9A306702C112444B9">
    <w:name w:val="9B139230EEBA4B9F9A306702C112444B9"/>
    <w:rsid w:val="002D6D47"/>
    <w:pPr>
      <w:bidi/>
    </w:pPr>
    <w:rPr>
      <w:rFonts w:eastAsiaTheme="minorHAnsi"/>
    </w:rPr>
  </w:style>
  <w:style w:type="paragraph" w:customStyle="1" w:styleId="9BDE998758A7413F94966E2DB3EE72742">
    <w:name w:val="9BDE998758A7413F94966E2DB3EE72742"/>
    <w:rsid w:val="002D6D47"/>
    <w:pPr>
      <w:bidi/>
    </w:pPr>
    <w:rPr>
      <w:rFonts w:eastAsiaTheme="minorHAnsi"/>
    </w:rPr>
  </w:style>
  <w:style w:type="paragraph" w:customStyle="1" w:styleId="CD3FD875121D4EF48E3CC06E99C1CB6C2">
    <w:name w:val="CD3FD875121D4EF48E3CC06E99C1CB6C2"/>
    <w:rsid w:val="002D6D47"/>
    <w:pPr>
      <w:bidi/>
    </w:pPr>
    <w:rPr>
      <w:rFonts w:eastAsiaTheme="minorHAnsi"/>
    </w:rPr>
  </w:style>
  <w:style w:type="paragraph" w:customStyle="1" w:styleId="B6DCF4626EE04DF1A7BA6FC74560FA74">
    <w:name w:val="B6DCF4626EE04DF1A7BA6FC74560FA74"/>
    <w:rsid w:val="003218A7"/>
    <w:pPr>
      <w:bidi/>
    </w:pPr>
    <w:rPr>
      <w:rFonts w:eastAsiaTheme="minorHAnsi"/>
    </w:rPr>
  </w:style>
  <w:style w:type="paragraph" w:customStyle="1" w:styleId="F80810AD67294ACA9A40BA3BD44A4FAA">
    <w:name w:val="F80810AD67294ACA9A40BA3BD44A4FAA"/>
    <w:rsid w:val="003218A7"/>
    <w:pPr>
      <w:bidi/>
    </w:pPr>
    <w:rPr>
      <w:rFonts w:eastAsiaTheme="minorHAnsi"/>
    </w:rPr>
  </w:style>
  <w:style w:type="paragraph" w:customStyle="1" w:styleId="9B139230EEBA4B9F9A306702C112444B10">
    <w:name w:val="9B139230EEBA4B9F9A306702C112444B10"/>
    <w:rsid w:val="003218A7"/>
    <w:pPr>
      <w:bidi/>
    </w:pPr>
    <w:rPr>
      <w:rFonts w:eastAsiaTheme="minorHAnsi"/>
    </w:rPr>
  </w:style>
  <w:style w:type="paragraph" w:customStyle="1" w:styleId="9BDE998758A7413F94966E2DB3EE72743">
    <w:name w:val="9BDE998758A7413F94966E2DB3EE72743"/>
    <w:rsid w:val="003218A7"/>
    <w:pPr>
      <w:bidi/>
    </w:pPr>
    <w:rPr>
      <w:rFonts w:eastAsiaTheme="minorHAnsi"/>
    </w:rPr>
  </w:style>
  <w:style w:type="paragraph" w:customStyle="1" w:styleId="CD3FD875121D4EF48E3CC06E99C1CB6C3">
    <w:name w:val="CD3FD875121D4EF48E3CC06E99C1CB6C3"/>
    <w:rsid w:val="003218A7"/>
    <w:pPr>
      <w:bidi/>
    </w:pPr>
    <w:rPr>
      <w:rFonts w:eastAsiaTheme="minorHAnsi"/>
    </w:rPr>
  </w:style>
  <w:style w:type="paragraph" w:customStyle="1" w:styleId="E710D7A9C72F483DB71759AA58F7D82D">
    <w:name w:val="E710D7A9C72F483DB71759AA58F7D82D"/>
    <w:rsid w:val="00CB0E50"/>
  </w:style>
  <w:style w:type="paragraph" w:customStyle="1" w:styleId="B6DCF4626EE04DF1A7BA6FC74560FA741">
    <w:name w:val="B6DCF4626EE04DF1A7BA6FC74560FA741"/>
    <w:rsid w:val="00CB0E50"/>
    <w:pPr>
      <w:bidi/>
    </w:pPr>
    <w:rPr>
      <w:rFonts w:eastAsiaTheme="minorHAnsi"/>
    </w:rPr>
  </w:style>
  <w:style w:type="paragraph" w:customStyle="1" w:styleId="F80810AD67294ACA9A40BA3BD44A4FAA1">
    <w:name w:val="F80810AD67294ACA9A40BA3BD44A4FAA1"/>
    <w:rsid w:val="00CB0E50"/>
    <w:pPr>
      <w:bidi/>
    </w:pPr>
    <w:rPr>
      <w:rFonts w:eastAsiaTheme="minorHAnsi"/>
    </w:rPr>
  </w:style>
  <w:style w:type="paragraph" w:customStyle="1" w:styleId="9B139230EEBA4B9F9A306702C112444B11">
    <w:name w:val="9B139230EEBA4B9F9A306702C112444B11"/>
    <w:rsid w:val="00CB0E50"/>
    <w:pPr>
      <w:bidi/>
    </w:pPr>
    <w:rPr>
      <w:rFonts w:eastAsiaTheme="minorHAnsi"/>
    </w:rPr>
  </w:style>
  <w:style w:type="paragraph" w:customStyle="1" w:styleId="9BDE998758A7413F94966E2DB3EE72744">
    <w:name w:val="9BDE998758A7413F94966E2DB3EE72744"/>
    <w:rsid w:val="00CB0E50"/>
    <w:pPr>
      <w:bidi/>
    </w:pPr>
    <w:rPr>
      <w:rFonts w:eastAsiaTheme="minorHAnsi"/>
    </w:rPr>
  </w:style>
  <w:style w:type="paragraph" w:customStyle="1" w:styleId="CD3FD875121D4EF48E3CC06E99C1CB6C4">
    <w:name w:val="CD3FD875121D4EF48E3CC06E99C1CB6C4"/>
    <w:rsid w:val="00CB0E50"/>
    <w:pPr>
      <w:bidi/>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4f5cc6e2-881f-4010-b406-d132c7951119">בקשה למיזם משותף עם המועצה לבניה ירוקה לרשויות מאופסות </SubjectRequest>
    <Department xmlns="4f5cc6e2-881f-4010-b406-d132c7951119">היחידה לאנרגיה מקיימת</Department>
    <Contact xmlns="4f5cc6e2-881f-4010-b406-d132c7951119">עירית הייטנר שעיו</Contact>
    <TenderNumber xmlns="4f5cc6e2-881f-4010-b406-d132c7951119">ריכוז מיזם משותף עם המועצה לבנייה ירוקה לרשויות מאופסות/2021</TenderNumber>
    <NameLink xmlns="4f5cc6e2-881f-4010-b406-d132c7951119">455/2021</NameLink>
    <DateHearing xmlns="4f5cc6e2-881f-4010-b406-d132c7951119">2021-10-19T13:02:00+00:00</DateHearing>
    <SubjectNumber xmlns="4f5cc6e2-881f-4010-b406-d132c7951119">0</SubjectNumber>
    <Year xmlns="4f5cc6e2-881f-4010-b406-d132c7951119">2021</Year>
    <CommitteeNumber xmlns="4f5cc6e2-881f-4010-b406-d132c7951119">62/2021</CommitteeNumber>
    <LinkRepair xmlns="4f5cc6e2-881f-4010-b406-d132c7951119">true</LinkRepair>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F9400CAE5A88BB42B1FA90E0F7DD50EA" ma:contentTypeVersion="13" ma:contentTypeDescription="צור מסמך חדש." ma:contentTypeScope="" ma:versionID="405dd992d94c16fe8b66d3f2c80cccdc">
  <xsd:schema xmlns:xsd="http://www.w3.org/2001/XMLSchema" xmlns:xs="http://www.w3.org/2001/XMLSchema" xmlns:p="http://schemas.microsoft.com/office/2006/metadata/properties" xmlns:ns2="4f5cc6e2-881f-4010-b406-d132c7951119" targetNamespace="http://schemas.microsoft.com/office/2006/metadata/properties" ma:root="true" ma:fieldsID="e9ab8d8bdcbc7c1ab8bcd37842574d92" ns2:_="">
    <xsd:import namespace="4f5cc6e2-881f-4010-b406-d132c7951119"/>
    <xsd:element name="properties">
      <xsd:complexType>
        <xsd:sequence>
          <xsd:element name="documentManagement">
            <xsd:complexType>
              <xsd:all>
                <xsd:element ref="ns2:SubjectRequest" minOccurs="0"/>
                <xsd:element ref="ns2:Department" minOccurs="0"/>
                <xsd:element ref="ns2:Contact" minOccurs="0"/>
                <xsd:element ref="ns2:TenderNumber" minOccurs="0"/>
                <xsd:element ref="ns2:NameLink" minOccurs="0"/>
                <xsd:element ref="ns2:DateHearing" minOccurs="0"/>
                <xsd:element ref="ns2:SubjectNumber" minOccurs="0"/>
                <xsd:element ref="ns2:Year" minOccurs="0"/>
                <xsd:element ref="ns2:CommitteeNumber" minOccurs="0"/>
                <xsd:element ref="ns2:LinkRepai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cc6e2-881f-4010-b406-d132c7951119" elementFormDefault="qualified">
    <xsd:import namespace="http://schemas.microsoft.com/office/2006/documentManagement/types"/>
    <xsd:import namespace="http://schemas.microsoft.com/office/infopath/2007/PartnerControls"/>
    <xsd:element name="SubjectRequest" ma:index="4" nillable="true" ma:displayName="נושא הבקשה" ma:internalName="SubjectRequest" ma:readOnly="false">
      <xsd:simpleType>
        <xsd:restriction base="dms:Note">
          <xsd:maxLength value="255"/>
        </xsd:restriction>
      </xsd:simpleType>
    </xsd:element>
    <xsd:element name="Department" ma:index="5" nillable="true" ma:displayName="יחידה" ma:internalName="Department" ma:readOnly="false">
      <xsd:simpleType>
        <xsd:restriction base="dms:Text">
          <xsd:maxLength value="255"/>
        </xsd:restriction>
      </xsd:simpleType>
    </xsd:element>
    <xsd:element name="Contact" ma:index="6" nillable="true" ma:displayName="איש קשר" ma:internalName="Contact" ma:readOnly="false">
      <xsd:simpleType>
        <xsd:restriction base="dms:Text">
          <xsd:maxLength value="255"/>
        </xsd:restriction>
      </xsd:simpleType>
    </xsd:element>
    <xsd:element name="TenderNumber" ma:index="7" nillable="true" ma:displayName="מספר מכרז" ma:internalName="TenderNumber" ma:readOnly="false">
      <xsd:simpleType>
        <xsd:restriction base="dms:Text">
          <xsd:maxLength value="255"/>
        </xsd:restriction>
      </xsd:simpleType>
    </xsd:element>
    <xsd:element name="NameLink" ma:index="8" nillable="true" ma:displayName="מספר בקשה" ma:internalName="NameLink" ma:readOnly="false">
      <xsd:simpleType>
        <xsd:restriction base="dms:Text">
          <xsd:maxLength value="255"/>
        </xsd:restriction>
      </xsd:simpleType>
    </xsd:element>
    <xsd:element name="DateHearing" ma:index="9" nillable="true" ma:displayName="תאריך דיון" ma:format="DateOnly" ma:internalName="DateHearing" ma:readOnly="false">
      <xsd:simpleType>
        <xsd:restriction base="dms:DateTime"/>
      </xsd:simpleType>
    </xsd:element>
    <xsd:element name="SubjectNumber" ma:index="10" nillable="true" ma:displayName="מספר נושא" ma:internalName="SubjectNumber" ma:readOnly="false" ma:percentage="FALSE">
      <xsd:simpleType>
        <xsd:restriction base="dms:Number"/>
      </xsd:simpleType>
    </xsd:element>
    <xsd:element name="Year" ma:index="11" nillable="true" ma:displayName="שנה" ma:internalName="Year" ma:readOnly="false">
      <xsd:simpleType>
        <xsd:restriction base="dms:Text">
          <xsd:maxLength value="255"/>
        </xsd:restriction>
      </xsd:simpleType>
    </xsd:element>
    <xsd:element name="CommitteeNumber" ma:index="12" nillable="true" ma:displayName="מספר וועדה" ma:internalName="CommitteeNumber" ma:readOnly="false">
      <xsd:simpleType>
        <xsd:restriction base="dms:Text">
          <xsd:maxLength value="255"/>
        </xsd:restriction>
      </xsd:simpleType>
    </xsd:element>
    <xsd:element name="LinkRepair" ma:index="13" nillable="true" ma:displayName="תיקון קישור" ma:default="1" ma:internalName="LinkRepair"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סוג תוכן"/>
        <xsd:element ref="dc:title" minOccurs="0" maxOccurs="1" ma:index="3"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A3DB0B-1967-4B92-9CFC-7DE1F1658CFC}">
  <ds:schemaRefs>
    <ds:schemaRef ds:uri="http://schemas.microsoft.com/sharepoint/v3/contenttype/forms"/>
  </ds:schemaRefs>
</ds:datastoreItem>
</file>

<file path=customXml/itemProps2.xml><?xml version="1.0" encoding="utf-8"?>
<ds:datastoreItem xmlns:ds="http://schemas.openxmlformats.org/officeDocument/2006/customXml" ds:itemID="{27D3B44D-360F-4421-9DBC-81D71F147427}">
  <ds:schemaRefs>
    <ds:schemaRef ds:uri="http://schemas.microsoft.com/office/2006/documentManagement/types"/>
    <ds:schemaRef ds:uri="http://schemas.microsoft.com/office/infopath/2007/PartnerControls"/>
    <ds:schemaRef ds:uri="http://www.w3.org/XML/1998/namespace"/>
    <ds:schemaRef ds:uri="http://purl.org/dc/dcmitype/"/>
    <ds:schemaRef ds:uri="http://schemas.openxmlformats.org/package/2006/metadata/core-properties"/>
    <ds:schemaRef ds:uri="http://purl.org/dc/elements/1.1/"/>
    <ds:schemaRef ds:uri="4f5cc6e2-881f-4010-b406-d132c7951119"/>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FEE93CE9-A1A4-49BF-A95F-E76DB0A19F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cc6e2-881f-4010-b406-d132c79511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555433-B756-4689-867F-1D6EE8861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44CE3AE6</Template>
  <TotalTime>0</TotalTime>
  <Pages>4</Pages>
  <Words>1201</Words>
  <Characters>6005</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template</vt:lpstr>
    </vt:vector>
  </TitlesOfParts>
  <Company>Hewlett-Packard Company</Company>
  <LinksUpToDate>false</LinksUpToDate>
  <CharactersWithSpaces>7192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dc:title>
  <dc:subject/>
  <dc:creator>נעמה הרוש</dc:creator>
  <cp:keywords/>
  <dc:description/>
  <cp:lastModifiedBy>אילנה טמסוט</cp:lastModifiedBy>
  <cp:revision>2</cp:revision>
  <cp:lastPrinted>2021-10-31T06:22:00Z</cp:lastPrinted>
  <dcterms:created xsi:type="dcterms:W3CDTF">2021-11-02T07:04:00Z</dcterms:created>
  <dcterms:modified xsi:type="dcterms:W3CDTF">2021-11-02T07:04:00Z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0x010100F9400CAE5A88BB42B1FA90E0F7DD50EA</vt:lpwstr>
  </property>
  <property fmtid="{D5CDD505-2E9C-101B-9397-08002B2CF9AE}" pid="3" name="שם וקישור">
    <vt:lpwstr>, </vt:lpwstr>
  </property>
  <property fmtid="{D5CDD505-2E9C-101B-9397-08002B2CF9AE}" pid="4" name="WorkflowChangePath">
    <vt:lpwstr>fc657626-e209-424f-9303-99e3bde0e8d8,127;fc657626-e209-424f-9303-99e3bde0e8d8,129;778842b7-1f6b-4d16-8022-166eda98b925,132;4a9184b0-9a5d-4da9-b5ee-b06a32ee7dfc,2;4a9184b0-9a5d-4da9-b5ee-b06a32ee7dfc,2;4a9184b0-9a5d-4da9-b5ee-b06a32ee7dfc,4;dca9e696-a43e-4</vt:lpwstr>
  </property>
  <property fmtid="{D5CDD505-2E9C-101B-9397-08002B2CF9AE}" pid="5" name="test">
    <vt:lpwstr>&lt;a href="wwwo.google.co.il"&gt;test link&lt;/a&gt;</vt:lpwstr>
  </property>
</Properties>
</file>